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279.0pt;margin-top:5.4pt;width:119.95pt;height:39.0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成绩：</w:t>
                  </w:r>
                </w:p>
              </w:txbxContent>
            </v:textbox>
          </v:shape>
        </w:pict>
      </w:r>
    </w:p>
    <w:p>
      <w:pPr>
        <w:pStyle w:val="style0"/>
        <w:rPr>
          <w:rFonts w:hint="eastAsia"/>
        </w:rPr>
      </w:pPr>
    </w:p>
    <w:p>
      <w:pPr>
        <w:pStyle w:val="style0"/>
        <w:rPr/>
      </w:pPr>
      <w:r>
        <w:rPr>
          <w:noProof/>
        </w:rPr>
        <w:drawing>
          <wp:inline distL="0" distT="0" distB="0" distR="0">
            <wp:extent cx="3286125" cy="1104900"/>
            <wp:effectExtent l="19050" t="0" r="9525" b="0"/>
            <wp:docPr id="1028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86125" cy="1104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</w:p>
    <w:p>
      <w:pPr>
        <w:pStyle w:val="style0"/>
        <w:rPr/>
      </w:pPr>
      <w:r>
        <w:t xml:space="preserve">                                </w:t>
      </w:r>
    </w:p>
    <w:p>
      <w:pPr>
        <w:pStyle w:val="style0"/>
        <w:rPr/>
      </w:pPr>
      <w:r>
        <w:t xml:space="preserve">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黑体" w:cs="黑体" w:eastAsia="黑体" w:hAnsi="黑体"/>
          <w:b/>
          <w:bCs/>
          <w:kern w:val="144"/>
          <w:sz w:val="52"/>
          <w:szCs w:val="52"/>
        </w:rPr>
      </w:pPr>
      <w:r>
        <w:rPr>
          <w:rFonts w:ascii="黑体" w:cs="黑体" w:eastAsia="黑体" w:hAnsi="黑体" w:hint="eastAsia"/>
          <w:b/>
          <w:bCs/>
          <w:kern w:val="144"/>
          <w:sz w:val="52"/>
          <w:szCs w:val="52"/>
        </w:rPr>
        <w:t>私立华联学院</w:t>
      </w:r>
    </w:p>
    <w:p>
      <w:pPr>
        <w:pStyle w:val="style0"/>
        <w:jc w:val="center"/>
        <w:rPr>
          <w:rFonts w:ascii="黑体" w:cs="黑体" w:eastAsia="黑体" w:hAnsi="黑体"/>
          <w:b/>
          <w:bCs/>
          <w:spacing w:val="120"/>
          <w:kern w:val="144"/>
          <w:sz w:val="52"/>
          <w:szCs w:val="52"/>
        </w:rPr>
      </w:pPr>
      <w:r>
        <w:rPr>
          <w:rFonts w:ascii="黑体" w:cs="黑体" w:eastAsia="黑体" w:hAnsi="黑体" w:hint="eastAsia"/>
          <w:b/>
          <w:bCs/>
          <w:kern w:val="144"/>
          <w:sz w:val="52"/>
          <w:szCs w:val="52"/>
        </w:rPr>
        <w:t>假期学生社会实践调查报告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1968" w:firstLineChars="700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 xml:space="preserve">课程名称：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思想道德与法治</w:t>
      </w:r>
      <w:r>
        <w:rPr>
          <w:sz w:val="28"/>
          <w:szCs w:val="28"/>
          <w:u w:val="single"/>
        </w:rPr>
        <w:t xml:space="preserve">             </w:t>
      </w:r>
    </w:p>
    <w:p>
      <w:pPr>
        <w:pStyle w:val="style0"/>
        <w:ind w:firstLine="1968" w:firstLineChars="700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调查报告题目：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湛江市霞山区养老院的调查报告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</w:t>
      </w:r>
    </w:p>
    <w:p>
      <w:pPr>
        <w:pStyle w:val="style0"/>
        <w:ind w:firstLine="1968" w:firstLineChars="700"/>
        <w:rPr>
          <w:rFonts w:ascii="仿宋_GB2312" w:cs="仿宋_GB2312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指导教师：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cs="仿宋_GB2312" w:hint="eastAsia"/>
          <w:b/>
          <w:bCs/>
          <w:sz w:val="28"/>
          <w:szCs w:val="28"/>
          <w:u w:val="single"/>
          <w:lang w:eastAsia="zh-CN"/>
        </w:rPr>
        <w:t>常青</w:t>
      </w:r>
      <w:r>
        <w:rPr>
          <w:rFonts w:ascii="仿宋_GB2312" w:cs="仿宋_GB2312"/>
          <w:b/>
          <w:bCs/>
          <w:sz w:val="28"/>
          <w:szCs w:val="28"/>
          <w:u w:val="single"/>
        </w:rPr>
        <w:t xml:space="preserve">                  </w:t>
      </w:r>
    </w:p>
    <w:p>
      <w:pPr>
        <w:pStyle w:val="style0"/>
        <w:ind w:firstLine="1968" w:firstLineChars="700"/>
        <w:rPr>
          <w:sz w:val="28"/>
          <w:szCs w:val="28"/>
          <w:u w:val="single"/>
        </w:rPr>
      </w:pPr>
      <w:r>
        <w:rPr>
          <w:rFonts w:ascii="仿宋_GB2312" w:cs="宋体" w:hint="eastAsia"/>
          <w:b/>
          <w:bCs/>
          <w:sz w:val="28"/>
          <w:szCs w:val="28"/>
        </w:rPr>
        <w:t>专业</w:t>
      </w:r>
      <w:r>
        <w:rPr>
          <w:rFonts w:cs="宋体" w:hint="eastAsia"/>
          <w:b/>
          <w:bCs/>
          <w:sz w:val="28"/>
          <w:szCs w:val="28"/>
        </w:rPr>
        <w:t>班级</w:t>
      </w:r>
      <w:r>
        <w:rPr>
          <w:rFonts w:ascii="仿宋_GB2312" w:cs="宋体" w:hint="eastAsia"/>
          <w:b/>
          <w:bCs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eastAsia="zh-CN"/>
        </w:rPr>
        <w:t>商英二班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   </w:t>
      </w:r>
    </w:p>
    <w:p>
      <w:pPr>
        <w:pStyle w:val="style0"/>
        <w:ind w:firstLine="2015" w:firstLineChars="717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  <w:lang w:val="en-US"/>
        </w:rPr>
        <w:t>0601210204</w:t>
      </w:r>
      <w:r>
        <w:rPr>
          <w:sz w:val="28"/>
          <w:szCs w:val="28"/>
          <w:u w:val="single"/>
        </w:rPr>
        <w:t xml:space="preserve">                   </w:t>
      </w:r>
    </w:p>
    <w:p>
      <w:pPr>
        <w:pStyle w:val="style0"/>
        <w:ind w:firstLine="2015" w:firstLineChars="717"/>
        <w:rPr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姓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谭诗韵</w:t>
      </w:r>
      <w:r>
        <w:rPr>
          <w:sz w:val="28"/>
          <w:szCs w:val="28"/>
          <w:u w:val="single"/>
        </w:rPr>
        <w:t xml:space="preserve">                   </w:t>
      </w:r>
    </w:p>
    <w:p>
      <w:pPr>
        <w:pStyle w:val="style0"/>
        <w:ind w:firstLine="2015" w:firstLineChars="717"/>
        <w:rPr>
          <w:sz w:val="24"/>
        </w:rPr>
      </w:pPr>
      <w:r>
        <w:rPr>
          <w:rFonts w:cs="宋体" w:hint="eastAsia"/>
          <w:b/>
          <w:bCs/>
          <w:sz w:val="28"/>
          <w:szCs w:val="28"/>
        </w:rPr>
        <w:t>提交日期：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  <w:lang w:val="en-US"/>
        </w:rPr>
        <w:t>2022</w:t>
      </w:r>
      <w:r>
        <w:rPr>
          <w:rFonts w:hint="eastAsia"/>
          <w:sz w:val="28"/>
          <w:szCs w:val="28"/>
          <w:u w:val="single"/>
          <w:lang w:val="en-US" w:eastAsia="zh-CN"/>
        </w:rPr>
        <w:t>年</w:t>
      </w:r>
      <w:r>
        <w:rPr>
          <w:rFonts w:hint="default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月</w:t>
      </w:r>
      <w:r>
        <w:rPr>
          <w:rFonts w:hint="default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  <w:lang w:val="en-US" w:eastAsia="zh-CN"/>
        </w:rPr>
        <w:t>日</w:t>
      </w:r>
      <w:r>
        <w:rPr>
          <w:sz w:val="28"/>
          <w:szCs w:val="28"/>
          <w:u w:val="single"/>
        </w:rPr>
        <w:t xml:space="preserve">                    </w:t>
      </w:r>
    </w:p>
    <w:p>
      <w:pPr>
        <w:pStyle w:val="style0"/>
        <w:jc w:val="center"/>
        <w:rPr>
          <w:sz w:val="24"/>
        </w:rPr>
      </w:pPr>
    </w:p>
    <w:p>
      <w:pPr>
        <w:pStyle w:val="style0"/>
        <w:rPr>
          <w:sz w:val="24"/>
        </w:rPr>
      </w:pPr>
      <w:r>
        <w:rPr>
          <w:sz w:val="24"/>
        </w:rPr>
        <w:t xml:space="preserve">  </w:t>
      </w:r>
    </w:p>
    <w:p>
      <w:pPr>
        <w:pStyle w:val="style0"/>
        <w:rPr>
          <w:sz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       关于湛江市霞山区养老院情况的调查报告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为了更好了解社区养老情况，我决定采访社区的几位老人。于2021年1月17日，我在湛江市霞山区分别采访了王奶奶和陈爷爷，以下便是我的调查报告及一些个人小建议。</w:t>
      </w: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王奶奶七十六岁，目前独自一人在家养老，子女都在省外工作，只有过年时才偶尔回家一趟，平时都是自己一个人照顾自己，感到很孤独，身边养了一只小狗作伴。王奶奶解释自己不愿去养老院，她觉得去养老院生活的老人都是子女抛弃了，很丢脸，还要白白花这个冤枉钱。</w:t>
      </w:r>
    </w:p>
    <w:p>
      <w:pPr>
        <w:pStyle w:val="style153"/>
        <w:tabs>
          <w:tab w:val="left" w:leader="none" w:pos="2100"/>
        </w:tabs>
        <w:ind w:firstLineChars="200"/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陈爷爷今年八十岁，目前在霞山敬老院养老，据陈爷爷所述：霞山敬老院为老人们提供完整的生活措施，年纪大些的老人们都有护工看照。室外还为老人们提供各种各样的娱乐措施，一日三餐也都是荤素搭配。陈爷爷表示在这里生活很愉快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霞山区的老年人基本有以下几种养老方式：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其一，在养老院养老，身边有同龄人作伴，时而两三五个老人聚在一起聊聊天，下下棋，玩得其乐融融。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其二，子女陪同下在家养老，偶尔可以接送孙子上下学，一家人生活在一起，儿孙绕膝，尽享天伦之乐，安享晚年。这是老人们最理想的养老方式。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其三，一个人在家独自养老，子女常年不在身边，会感到孤独，无人陪伴并且不安全。一般不愿去养老院的老人大多思想传统，认为去养老院就是被子女抛弃了，去养老院并不是什么光彩的事。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霞山养老院的建设：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其一，规模小，数量少，设备不齐全并且老化，甚至有些都生锈了。生锈的设备易刮伤皮肤，为预防出现意外事故，建议更换太老旧的设备，定期对这些设备进行护理清洁，也可延长设备的寿命。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二，护工人手不够，有些护工不专业，没有掌握护理知识，不能很好地照顾失能老人的生活起居。有些护工不负责任，对老人没耐心，甚至会吼吓老人。建议定期通过老人对护工的工作情况进行咨询，及时开除不负责的护工。招聘有专业护理知识和工作经验丰富的护工，定期对护工进行急救知识培训，让老人若遇到生命危险时能及时得到治疗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三，牟利图谋的民办养老院并不以老人身体健康和幸福生活为主，而是总想着如何从老人身上赚更多的钱。建议政府加强对民办养老院的监督，定期进行检查，对违规的养老院制定一套惩罚制度，保障老人们的权力与应享受的待遇。同时，建议政府发展养老产业，投资建立公办养老院，让更多老人能够安心养老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关于老人在饮食上的建议：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其一，大多数老人为了不给子女增加负担，他们都是省吃简用，隔夜饭都舍不得倒掉，留到第二天继续吃，舍不得花钱买肉类，长期食素。这些做法可能会导致老人营养不良，易患疾病，不利于他们的身体健康。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二，建议子女多多关心老人的饮食方面，可以通过质询营养师，为老人们准备一些营养补品和保健品。让老人们能营养均衡，合理的一日三餐才能更好地保护老人。同时可以定期带老人去做体检，若发现身体不适也能及时治疗，预防疾病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 xml:space="preserve">    关于老人心理健康上的建议：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rFonts w:hint="eastAsia"/>
          <w:spacing w:val="10"/>
          <w:sz w:val="24"/>
          <w:szCs w:val="24"/>
          <w:lang w:eastAsia="zh-CN"/>
        </w:rPr>
        <w:t>其一，老人年纪大了，身体也大不如以前了，腿脚不便等问题可能会给老人带来心理负担，从而产生自卑；或担心给子女带来麻烦而产生自责。这就需要我们多多关心老人们的心理健康，及时对老人进行疏导。让老人明白子女最大的愿望就</w:t>
      </w:r>
      <w:r>
        <w:rPr>
          <w:spacing w:val="10"/>
          <w:sz w:val="24"/>
          <w:szCs w:val="24"/>
        </w:rPr>
        <w:t>是希望父母健康，他们并不觉得为父母花钱会心疼。儿时他们得到了父母无微不至的关爱，长大后自然是要尽到赡养义务，关心照顾父母是理所当然的。让老人们明白，照顾自己，不让子女担心才是最好的。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其二 ，大多数老人都是孤独的，子女们外出工作，不能及时给老人陪伴。这就需要子女时不时打个电话回家慰问，多多关心老人，有空则需常回家看看。若有老人找到能携手共度余生的伙伴，儿女应给予支持的态度和美好的祝福，作为子女，应该理解照顾老人的感受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   以上便是我的调查，随着我国人口老龄化，养老问题也越来越突出，发展养老产业，开放三胎政策等等都成为了解决我国人口老龄化问题的良策。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于2021年1月17日，我在湛江市霞山区分别采访了王奶奶和陈爷爷，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王奶奶联系电话:13725321406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陈爷爷联系电话:13724741800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rPr>
          <w:spacing w:val="10"/>
          <w:sz w:val="24"/>
          <w:szCs w:val="24"/>
        </w:rPr>
      </w:pPr>
    </w:p>
    <w:p>
      <w:pPr>
        <w:pStyle w:val="style153"/>
        <w:tabs>
          <w:tab w:val="left" w:leader="none" w:pos="2100"/>
        </w:tabs>
        <w:ind w:firstLine="3799" w:firstLineChars="996"/>
        <w:rPr>
          <w:rFonts w:cs="宋体"/>
          <w:b/>
          <w:bCs/>
          <w:spacing w:val="10"/>
          <w:sz w:val="36"/>
          <w:szCs w:val="36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jc w:val="left"/>
        <w:rPr>
          <w:rFonts w:ascii="宋体" w:hAnsi="宋体"/>
          <w:sz w:val="28"/>
          <w:szCs w:val="28"/>
        </w:rPr>
      </w:pPr>
    </w:p>
    <w:p>
      <w:pPr>
        <w:pStyle w:val="style0"/>
        <w:rPr/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1660</Words>
  <Pages>1</Pages>
  <Characters>1703</Characters>
  <Application>WPS Office</Application>
  <DocSecurity>0</DocSecurity>
  <Paragraphs>85</Paragraphs>
  <ScaleCrop>false</ScaleCrop>
  <LinksUpToDate>false</LinksUpToDate>
  <CharactersWithSpaces>1977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2016-06-21T01:34:00Z</dcterms:created>
  <dc:creator>lenovo</dc:creator>
  <lastModifiedBy>V2057A</lastModifiedBy>
  <dcterms:modified xsi:type="dcterms:W3CDTF">2022-03-18T14:59:00Z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203eb12758684d31a67da58e92fd6627</vt:lpwstr>
  </property>
</Properties>
</file>