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B85" w:rsidRDefault="00017B85" w:rsidP="00017B85">
      <w:pPr>
        <w:jc w:val="center"/>
        <w:rPr>
          <w:rFonts w:ascii="黑体" w:eastAsia="黑体" w:hAnsi="黑体"/>
          <w:sz w:val="44"/>
          <w:szCs w:val="44"/>
        </w:rPr>
      </w:pPr>
      <w:r w:rsidRPr="00017B85">
        <w:rPr>
          <w:rFonts w:ascii="黑体" w:eastAsia="黑体" w:hAnsi="黑体" w:hint="eastAsia"/>
          <w:sz w:val="44"/>
          <w:szCs w:val="44"/>
        </w:rPr>
        <w:t>汽车电工电子技术教案</w:t>
      </w:r>
    </w:p>
    <w:p w:rsidR="00017B85" w:rsidRPr="00017B85" w:rsidRDefault="00017B85" w:rsidP="00017B85">
      <w:pPr>
        <w:jc w:val="center"/>
        <w:rPr>
          <w:rFonts w:ascii="黑体" w:eastAsia="黑体" w:hAnsi="黑体"/>
          <w:sz w:val="44"/>
          <w:szCs w:val="44"/>
        </w:rPr>
      </w:pPr>
      <w:r w:rsidRPr="00017B85">
        <w:rPr>
          <w:rFonts w:ascii="黑体" w:eastAsia="黑体" w:hAnsi="黑体" w:hint="eastAsia"/>
          <w:sz w:val="44"/>
          <w:szCs w:val="44"/>
        </w:rPr>
        <w:t>第</w:t>
      </w:r>
      <w:r w:rsidR="00B32566">
        <w:rPr>
          <w:rFonts w:ascii="黑体" w:eastAsia="黑体" w:hAnsi="黑体" w:hint="eastAsia"/>
          <w:sz w:val="44"/>
          <w:szCs w:val="44"/>
        </w:rPr>
        <w:t>三</w:t>
      </w:r>
      <w:r w:rsidRPr="00017B85">
        <w:rPr>
          <w:rFonts w:ascii="黑体" w:eastAsia="黑体" w:hAnsi="黑体" w:hint="eastAsia"/>
          <w:sz w:val="44"/>
          <w:szCs w:val="44"/>
        </w:rPr>
        <w:t xml:space="preserve">章 </w:t>
      </w:r>
      <w:r w:rsidR="00B32566" w:rsidRPr="00B32566">
        <w:rPr>
          <w:rFonts w:ascii="黑体" w:eastAsia="黑体" w:hAnsi="黑体" w:hint="eastAsia"/>
          <w:sz w:val="44"/>
          <w:szCs w:val="44"/>
        </w:rPr>
        <w:t>正弦三相交流电路</w:t>
      </w:r>
    </w:p>
    <w:p w:rsidR="00017B85" w:rsidRDefault="00017B85"/>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
        <w:gridCol w:w="7902"/>
        <w:gridCol w:w="1850"/>
      </w:tblGrid>
      <w:tr w:rsidR="00B32566" w:rsidRPr="00A54457" w:rsidTr="00EA2089">
        <w:trPr>
          <w:trHeight w:val="922"/>
        </w:trPr>
        <w:tc>
          <w:tcPr>
            <w:tcW w:w="720" w:type="dxa"/>
            <w:tcBorders>
              <w:top w:val="single" w:sz="4" w:space="0" w:color="auto"/>
              <w:left w:val="single" w:sz="4" w:space="0" w:color="auto"/>
              <w:bottom w:val="dotDotDash" w:sz="4" w:space="0" w:color="auto"/>
              <w:right w:val="dotDotDash" w:sz="4" w:space="0" w:color="auto"/>
            </w:tcBorders>
            <w:vAlign w:val="center"/>
          </w:tcPr>
          <w:p w:rsidR="00B32566" w:rsidRPr="00A54457" w:rsidRDefault="00B32566" w:rsidP="00B32566">
            <w:pPr>
              <w:jc w:val="center"/>
              <w:rPr>
                <w:rFonts w:eastAsia="黑体"/>
                <w:sz w:val="18"/>
                <w:szCs w:val="18"/>
              </w:rPr>
            </w:pPr>
            <w:r w:rsidRPr="00A54457">
              <w:rPr>
                <w:rFonts w:eastAsia="黑体"/>
                <w:sz w:val="18"/>
                <w:szCs w:val="18"/>
              </w:rPr>
              <w:t>教学目标</w:t>
            </w:r>
          </w:p>
        </w:tc>
        <w:tc>
          <w:tcPr>
            <w:tcW w:w="9770" w:type="dxa"/>
            <w:gridSpan w:val="3"/>
            <w:tcBorders>
              <w:top w:val="single" w:sz="4" w:space="0" w:color="auto"/>
              <w:left w:val="dotDotDash" w:sz="4" w:space="0" w:color="auto"/>
              <w:bottom w:val="dotDotDash" w:sz="4" w:space="0" w:color="auto"/>
              <w:right w:val="single" w:sz="4" w:space="0" w:color="auto"/>
            </w:tcBorders>
            <w:vAlign w:val="center"/>
          </w:tcPr>
          <w:p w:rsidR="00B32566" w:rsidRDefault="00B32566" w:rsidP="00B32566">
            <w:pPr>
              <w:pStyle w:val="a8"/>
              <w:ind w:firstLineChars="0" w:firstLine="0"/>
              <w:rPr>
                <w:rFonts w:eastAsia="黑体"/>
                <w:b/>
                <w:bCs/>
              </w:rPr>
            </w:pPr>
            <w:r w:rsidRPr="00A54457">
              <w:rPr>
                <w:rFonts w:eastAsia="黑体"/>
                <w:b/>
                <w:bCs/>
              </w:rPr>
              <w:t>知识目标：</w:t>
            </w:r>
          </w:p>
          <w:p w:rsidR="00B32566" w:rsidRPr="00EB52BF" w:rsidRDefault="00B32566" w:rsidP="00B32566">
            <w:pPr>
              <w:pStyle w:val="a8"/>
              <w:numPr>
                <w:ilvl w:val="0"/>
                <w:numId w:val="9"/>
              </w:numPr>
              <w:ind w:firstLineChars="0"/>
              <w:rPr>
                <w:rFonts w:ascii="黑体" w:eastAsia="黑体"/>
              </w:rPr>
            </w:pPr>
            <w:r w:rsidRPr="00800018">
              <w:rPr>
                <w:rFonts w:ascii="黑体" w:eastAsia="黑体" w:hint="eastAsia"/>
              </w:rPr>
              <w:t>掌握交流电的频率（周期）、幅值（有效值）、初相位、瞬时值、最大值和有效值概念</w:t>
            </w:r>
            <w:r>
              <w:rPr>
                <w:rFonts w:ascii="黑体" w:eastAsia="黑体" w:hint="eastAsia"/>
              </w:rPr>
              <w:t>；</w:t>
            </w:r>
          </w:p>
          <w:p w:rsidR="00B32566" w:rsidRDefault="00B32566" w:rsidP="00B32566">
            <w:pPr>
              <w:pStyle w:val="a8"/>
              <w:numPr>
                <w:ilvl w:val="0"/>
                <w:numId w:val="9"/>
              </w:numPr>
              <w:ind w:firstLineChars="0"/>
              <w:rPr>
                <w:rFonts w:ascii="黑体" w:eastAsia="黑体"/>
              </w:rPr>
            </w:pPr>
            <w:r w:rsidRPr="00800018">
              <w:rPr>
                <w:rFonts w:ascii="黑体" w:eastAsia="黑体" w:hint="eastAsia"/>
              </w:rPr>
              <w:t>掌握电阻、电容和电感在交流电路中的特性</w:t>
            </w:r>
            <w:r>
              <w:rPr>
                <w:rFonts w:ascii="黑体" w:eastAsia="黑体" w:hint="eastAsia"/>
              </w:rPr>
              <w:t>；</w:t>
            </w:r>
          </w:p>
          <w:p w:rsidR="00B32566" w:rsidRDefault="00B32566" w:rsidP="00B32566">
            <w:pPr>
              <w:pStyle w:val="a8"/>
              <w:numPr>
                <w:ilvl w:val="0"/>
                <w:numId w:val="9"/>
              </w:numPr>
              <w:ind w:firstLineChars="0"/>
              <w:rPr>
                <w:rFonts w:ascii="黑体" w:eastAsia="黑体"/>
              </w:rPr>
            </w:pPr>
            <w:r w:rsidRPr="00EB52BF">
              <w:rPr>
                <w:rFonts w:ascii="黑体" w:eastAsia="黑体" w:hint="eastAsia"/>
              </w:rPr>
              <w:t>掌握三相电源电压及其特点</w:t>
            </w:r>
            <w:r>
              <w:rPr>
                <w:rFonts w:ascii="黑体" w:eastAsia="黑体" w:hint="eastAsia"/>
              </w:rPr>
              <w:t>；</w:t>
            </w:r>
          </w:p>
          <w:p w:rsidR="00B32566" w:rsidRDefault="00B32566" w:rsidP="00B32566">
            <w:pPr>
              <w:pStyle w:val="a8"/>
              <w:numPr>
                <w:ilvl w:val="0"/>
                <w:numId w:val="9"/>
              </w:numPr>
              <w:ind w:firstLineChars="0"/>
              <w:rPr>
                <w:rFonts w:ascii="黑体" w:eastAsia="黑体"/>
              </w:rPr>
            </w:pPr>
            <w:r w:rsidRPr="00EB52BF">
              <w:rPr>
                <w:rFonts w:ascii="黑体" w:eastAsia="黑体" w:hint="eastAsia"/>
              </w:rPr>
              <w:t>熟悉三相交流电路的功率</w:t>
            </w:r>
            <w:r>
              <w:rPr>
                <w:rFonts w:ascii="黑体" w:eastAsia="黑体" w:hint="eastAsia"/>
              </w:rPr>
              <w:t>；</w:t>
            </w:r>
          </w:p>
          <w:p w:rsidR="00B32566" w:rsidRPr="00EB52BF" w:rsidRDefault="00B32566" w:rsidP="00B32566">
            <w:pPr>
              <w:pStyle w:val="a8"/>
              <w:numPr>
                <w:ilvl w:val="0"/>
                <w:numId w:val="9"/>
              </w:numPr>
              <w:ind w:firstLineChars="0"/>
              <w:rPr>
                <w:rFonts w:ascii="黑体" w:eastAsia="黑体"/>
              </w:rPr>
            </w:pPr>
            <w:r w:rsidRPr="00EB52BF">
              <w:rPr>
                <w:rFonts w:ascii="黑体" w:eastAsia="黑体" w:hint="eastAsia"/>
              </w:rPr>
              <w:t>熟悉负载时星型和三角形联接时电路的相电压和相电压之间以及相电流和线电流之间的关系</w:t>
            </w:r>
            <w:r>
              <w:rPr>
                <w:rFonts w:ascii="黑体" w:eastAsia="黑体" w:hint="eastAsia"/>
              </w:rPr>
              <w:t>。</w:t>
            </w:r>
          </w:p>
          <w:p w:rsidR="00B32566" w:rsidRDefault="00B32566" w:rsidP="00B32566">
            <w:pPr>
              <w:pStyle w:val="a8"/>
              <w:ind w:firstLineChars="0" w:firstLine="0"/>
              <w:rPr>
                <w:rFonts w:ascii="黑体" w:eastAsia="黑体"/>
              </w:rPr>
            </w:pPr>
            <w:r w:rsidRPr="00A54457">
              <w:rPr>
                <w:rFonts w:eastAsia="黑体"/>
                <w:b/>
                <w:szCs w:val="21"/>
              </w:rPr>
              <w:t>能力目标：</w:t>
            </w:r>
          </w:p>
          <w:p w:rsidR="00B32566" w:rsidRDefault="00B32566" w:rsidP="00B32566">
            <w:pPr>
              <w:pStyle w:val="a8"/>
              <w:numPr>
                <w:ilvl w:val="0"/>
                <w:numId w:val="25"/>
              </w:numPr>
              <w:ind w:firstLineChars="0"/>
              <w:rPr>
                <w:rFonts w:ascii="黑体" w:eastAsia="黑体"/>
              </w:rPr>
            </w:pPr>
            <w:r w:rsidRPr="00800018">
              <w:rPr>
                <w:rFonts w:ascii="黑体" w:eastAsia="黑体" w:hint="eastAsia"/>
              </w:rPr>
              <w:t>掌握三相交流电负载的连接方法</w:t>
            </w:r>
            <w:r w:rsidRPr="00110E27">
              <w:rPr>
                <w:rFonts w:ascii="黑体" w:eastAsia="黑体" w:hint="eastAsia"/>
              </w:rPr>
              <w:t>；</w:t>
            </w:r>
          </w:p>
          <w:p w:rsidR="00B32566" w:rsidRPr="00EB52BF" w:rsidRDefault="00B32566" w:rsidP="00B32566">
            <w:pPr>
              <w:pStyle w:val="a8"/>
              <w:numPr>
                <w:ilvl w:val="0"/>
                <w:numId w:val="25"/>
              </w:numPr>
              <w:ind w:firstLineChars="0"/>
              <w:rPr>
                <w:rFonts w:ascii="黑体" w:eastAsia="黑体"/>
              </w:rPr>
            </w:pPr>
            <w:r w:rsidRPr="00EB52BF">
              <w:rPr>
                <w:rFonts w:ascii="黑体" w:eastAsia="黑体" w:hint="eastAsia"/>
              </w:rPr>
              <w:t>掌握对称负载时三相电路的计算</w:t>
            </w:r>
            <w:r>
              <w:rPr>
                <w:rFonts w:ascii="黑体" w:eastAsia="黑体" w:hint="eastAsia"/>
              </w:rPr>
              <w:t>。</w:t>
            </w:r>
          </w:p>
          <w:p w:rsidR="00B32566" w:rsidRDefault="00B32566" w:rsidP="00B32566">
            <w:pPr>
              <w:pStyle w:val="a8"/>
              <w:ind w:firstLineChars="0" w:firstLine="0"/>
              <w:rPr>
                <w:rFonts w:eastAsia="黑体"/>
                <w:b/>
                <w:szCs w:val="21"/>
              </w:rPr>
            </w:pPr>
            <w:r w:rsidRPr="00A54457">
              <w:rPr>
                <w:rFonts w:eastAsia="黑体"/>
                <w:b/>
                <w:szCs w:val="21"/>
              </w:rPr>
              <w:t>素质目标：</w:t>
            </w:r>
          </w:p>
          <w:p w:rsidR="00B32566" w:rsidRPr="00110E27" w:rsidRDefault="00B32566" w:rsidP="00B32566">
            <w:pPr>
              <w:pStyle w:val="a8"/>
              <w:numPr>
                <w:ilvl w:val="0"/>
                <w:numId w:val="10"/>
              </w:numPr>
              <w:ind w:firstLineChars="0"/>
              <w:rPr>
                <w:rFonts w:eastAsia="黑体"/>
                <w:b/>
                <w:szCs w:val="21"/>
              </w:rPr>
            </w:pPr>
            <w:r w:rsidRPr="00110E27">
              <w:rPr>
                <w:rFonts w:eastAsia="黑体" w:hint="eastAsia"/>
                <w:bCs/>
                <w:szCs w:val="21"/>
              </w:rPr>
              <w:t>使学生具有辩证思维的能力，实事求是、严肃认真的科学态度与工作作风</w:t>
            </w:r>
            <w:r>
              <w:rPr>
                <w:rFonts w:eastAsia="黑体" w:hint="eastAsia"/>
                <w:bCs/>
                <w:szCs w:val="21"/>
              </w:rPr>
              <w:t>；</w:t>
            </w:r>
          </w:p>
          <w:p w:rsidR="00B32566" w:rsidRPr="00110E27" w:rsidRDefault="00B32566" w:rsidP="00B32566">
            <w:pPr>
              <w:pStyle w:val="a8"/>
              <w:numPr>
                <w:ilvl w:val="0"/>
                <w:numId w:val="10"/>
              </w:numPr>
              <w:ind w:firstLineChars="0"/>
              <w:rPr>
                <w:rFonts w:eastAsia="黑体"/>
                <w:bCs/>
                <w:szCs w:val="21"/>
              </w:rPr>
            </w:pPr>
            <w:r w:rsidRPr="00110E27">
              <w:rPr>
                <w:rFonts w:eastAsia="黑体" w:hint="eastAsia"/>
                <w:bCs/>
                <w:szCs w:val="21"/>
              </w:rPr>
              <w:t>具有较强的与人交流和沟通能力；</w:t>
            </w:r>
          </w:p>
          <w:p w:rsidR="00B32566" w:rsidRPr="00110E27" w:rsidRDefault="00B32566" w:rsidP="00B32566">
            <w:pPr>
              <w:pStyle w:val="a8"/>
              <w:numPr>
                <w:ilvl w:val="0"/>
                <w:numId w:val="10"/>
              </w:numPr>
              <w:ind w:firstLineChars="0"/>
              <w:rPr>
                <w:rFonts w:eastAsia="黑体"/>
                <w:bCs/>
                <w:szCs w:val="21"/>
              </w:rPr>
            </w:pPr>
            <w:r w:rsidRPr="00110E27">
              <w:rPr>
                <w:rFonts w:eastAsia="黑体" w:hint="eastAsia"/>
                <w:bCs/>
                <w:szCs w:val="21"/>
              </w:rPr>
              <w:t>具备健康的人生观与价值观</w:t>
            </w:r>
            <w:r>
              <w:rPr>
                <w:rFonts w:eastAsia="黑体" w:hint="eastAsia"/>
                <w:bCs/>
                <w:szCs w:val="21"/>
              </w:rPr>
              <w:t>；</w:t>
            </w:r>
          </w:p>
          <w:p w:rsidR="00B32566" w:rsidRPr="00110E27" w:rsidRDefault="00B32566" w:rsidP="00B32566">
            <w:pPr>
              <w:pStyle w:val="a8"/>
              <w:numPr>
                <w:ilvl w:val="0"/>
                <w:numId w:val="10"/>
              </w:numPr>
              <w:ind w:firstLineChars="0"/>
              <w:rPr>
                <w:rFonts w:eastAsia="黑体"/>
                <w:b/>
                <w:szCs w:val="21"/>
              </w:rPr>
            </w:pPr>
            <w:r w:rsidRPr="00110E27">
              <w:rPr>
                <w:rFonts w:eastAsia="黑体" w:hint="eastAsia"/>
                <w:bCs/>
                <w:szCs w:val="21"/>
              </w:rPr>
              <w:t>具有较强的组织和团队协作能力。</w:t>
            </w:r>
          </w:p>
        </w:tc>
      </w:tr>
      <w:tr w:rsidR="00B32566" w:rsidRPr="00A54457" w:rsidTr="00EA2089">
        <w:trPr>
          <w:trHeight w:val="555"/>
        </w:trPr>
        <w:tc>
          <w:tcPr>
            <w:tcW w:w="720" w:type="dxa"/>
            <w:tcBorders>
              <w:top w:val="dotDotDash" w:sz="4" w:space="0" w:color="auto"/>
              <w:left w:val="single" w:sz="4" w:space="0" w:color="auto"/>
              <w:bottom w:val="dotDotDash" w:sz="4" w:space="0" w:color="auto"/>
              <w:right w:val="dotDotDash" w:sz="4" w:space="0" w:color="auto"/>
            </w:tcBorders>
            <w:vAlign w:val="center"/>
          </w:tcPr>
          <w:p w:rsidR="00B32566" w:rsidRPr="00A54457" w:rsidRDefault="00B32566" w:rsidP="00B32566">
            <w:pPr>
              <w:jc w:val="center"/>
              <w:rPr>
                <w:rFonts w:eastAsia="黑体"/>
                <w:sz w:val="18"/>
                <w:szCs w:val="18"/>
              </w:rPr>
            </w:pPr>
            <w:r w:rsidRPr="00A54457">
              <w:rPr>
                <w:rFonts w:eastAsia="黑体"/>
                <w:sz w:val="18"/>
                <w:szCs w:val="18"/>
              </w:rPr>
              <w:t>教学重点</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B32566" w:rsidRPr="003E3A89" w:rsidRDefault="00B32566" w:rsidP="00B32566">
            <w:pPr>
              <w:spacing w:line="280" w:lineRule="exact"/>
              <w:rPr>
                <w:rFonts w:eastAsia="黑体"/>
              </w:rPr>
            </w:pPr>
            <w:r w:rsidRPr="003E3A89">
              <w:rPr>
                <w:rFonts w:eastAsia="黑体" w:hint="eastAsia"/>
              </w:rPr>
              <w:t>掌握正弦交流电电路的基本物理量</w:t>
            </w:r>
            <w:r>
              <w:rPr>
                <w:rFonts w:eastAsia="黑体" w:hint="eastAsia"/>
              </w:rPr>
              <w:t>。</w:t>
            </w:r>
          </w:p>
        </w:tc>
      </w:tr>
      <w:tr w:rsidR="00B32566" w:rsidRPr="00A54457" w:rsidTr="00EA2089">
        <w:trPr>
          <w:trHeight w:val="555"/>
        </w:trPr>
        <w:tc>
          <w:tcPr>
            <w:tcW w:w="720" w:type="dxa"/>
            <w:tcBorders>
              <w:top w:val="dotDotDash" w:sz="4" w:space="0" w:color="auto"/>
              <w:left w:val="single" w:sz="4" w:space="0" w:color="auto"/>
              <w:bottom w:val="dotDotDash" w:sz="4" w:space="0" w:color="auto"/>
              <w:right w:val="dotDotDash" w:sz="4" w:space="0" w:color="auto"/>
            </w:tcBorders>
            <w:vAlign w:val="center"/>
          </w:tcPr>
          <w:p w:rsidR="00B32566" w:rsidRPr="00A54457" w:rsidRDefault="00B32566" w:rsidP="00B32566">
            <w:pPr>
              <w:jc w:val="center"/>
              <w:rPr>
                <w:rFonts w:eastAsia="黑体"/>
                <w:sz w:val="18"/>
                <w:szCs w:val="18"/>
              </w:rPr>
            </w:pPr>
            <w:r w:rsidRPr="00A54457">
              <w:rPr>
                <w:rFonts w:eastAsia="黑体"/>
                <w:sz w:val="18"/>
                <w:szCs w:val="18"/>
              </w:rPr>
              <w:t>教学难点</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B32566" w:rsidRPr="003E3A89" w:rsidRDefault="00B32566" w:rsidP="00B32566">
            <w:pPr>
              <w:spacing w:line="280" w:lineRule="exact"/>
              <w:rPr>
                <w:rFonts w:eastAsia="黑体"/>
              </w:rPr>
            </w:pPr>
            <w:r w:rsidRPr="003E3A89">
              <w:rPr>
                <w:rFonts w:eastAsia="黑体" w:hint="eastAsia"/>
              </w:rPr>
              <w:t>掌握三相交流电路三相负载连接方式的选用</w:t>
            </w:r>
            <w:r>
              <w:rPr>
                <w:rFonts w:eastAsia="黑体" w:hint="eastAsia"/>
              </w:rPr>
              <w:t>。</w:t>
            </w:r>
          </w:p>
        </w:tc>
      </w:tr>
      <w:tr w:rsidR="00B32566" w:rsidRPr="00A54457" w:rsidTr="00EA2089">
        <w:trPr>
          <w:trHeight w:val="905"/>
        </w:trPr>
        <w:tc>
          <w:tcPr>
            <w:tcW w:w="720" w:type="dxa"/>
            <w:tcBorders>
              <w:top w:val="dotDotDash" w:sz="4" w:space="0" w:color="auto"/>
              <w:left w:val="single" w:sz="4" w:space="0" w:color="auto"/>
              <w:bottom w:val="dotDotDash" w:sz="4" w:space="0" w:color="auto"/>
              <w:right w:val="dotDotDash" w:sz="4" w:space="0" w:color="auto"/>
            </w:tcBorders>
            <w:vAlign w:val="center"/>
          </w:tcPr>
          <w:p w:rsidR="00B32566" w:rsidRPr="00F6533A" w:rsidRDefault="00B32566" w:rsidP="00B32566">
            <w:pPr>
              <w:jc w:val="center"/>
              <w:rPr>
                <w:rFonts w:eastAsia="黑体"/>
                <w:sz w:val="18"/>
                <w:szCs w:val="18"/>
              </w:rPr>
            </w:pPr>
            <w:r w:rsidRPr="00F6533A">
              <w:rPr>
                <w:rFonts w:eastAsia="黑体"/>
                <w:sz w:val="18"/>
                <w:szCs w:val="18"/>
              </w:rPr>
              <w:t>教学手段</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B32566" w:rsidRPr="00A54457" w:rsidRDefault="00B32566" w:rsidP="00B32566">
            <w:pPr>
              <w:spacing w:line="280" w:lineRule="exact"/>
              <w:rPr>
                <w:rFonts w:eastAsia="黑体"/>
              </w:rPr>
            </w:pPr>
            <w:r>
              <w:rPr>
                <w:rFonts w:eastAsia="黑体" w:hint="eastAsia"/>
              </w:rPr>
              <w:t>启发式讲授、讨论发言、多媒体、板书</w:t>
            </w:r>
          </w:p>
        </w:tc>
      </w:tr>
      <w:tr w:rsidR="00B32566" w:rsidRPr="00A54457" w:rsidTr="00EA2089">
        <w:trPr>
          <w:trHeight w:val="779"/>
        </w:trPr>
        <w:tc>
          <w:tcPr>
            <w:tcW w:w="720" w:type="dxa"/>
            <w:tcBorders>
              <w:top w:val="dotDotDash" w:sz="4" w:space="0" w:color="auto"/>
              <w:left w:val="single" w:sz="4" w:space="0" w:color="auto"/>
              <w:bottom w:val="single" w:sz="4" w:space="0" w:color="auto"/>
              <w:right w:val="dotDotDash" w:sz="4" w:space="0" w:color="auto"/>
            </w:tcBorders>
            <w:vAlign w:val="center"/>
          </w:tcPr>
          <w:p w:rsidR="00B32566" w:rsidRPr="00F6533A" w:rsidRDefault="00B32566" w:rsidP="00B32566">
            <w:pPr>
              <w:jc w:val="center"/>
              <w:rPr>
                <w:rFonts w:eastAsia="黑体"/>
                <w:sz w:val="18"/>
                <w:szCs w:val="18"/>
              </w:rPr>
            </w:pPr>
            <w:r w:rsidRPr="00F6533A">
              <w:rPr>
                <w:rFonts w:eastAsia="黑体"/>
                <w:sz w:val="18"/>
                <w:szCs w:val="18"/>
              </w:rPr>
              <w:t>教学学时</w:t>
            </w:r>
          </w:p>
        </w:tc>
        <w:tc>
          <w:tcPr>
            <w:tcW w:w="9770" w:type="dxa"/>
            <w:gridSpan w:val="3"/>
            <w:tcBorders>
              <w:top w:val="dotDotDash" w:sz="4" w:space="0" w:color="auto"/>
              <w:left w:val="dotDotDash" w:sz="4" w:space="0" w:color="auto"/>
              <w:bottom w:val="single" w:sz="4" w:space="0" w:color="auto"/>
              <w:right w:val="single" w:sz="4" w:space="0" w:color="auto"/>
            </w:tcBorders>
            <w:vAlign w:val="center"/>
          </w:tcPr>
          <w:p w:rsidR="00B32566" w:rsidRPr="00A54457" w:rsidRDefault="00B32566" w:rsidP="00B32566">
            <w:pPr>
              <w:spacing w:line="280" w:lineRule="exact"/>
              <w:rPr>
                <w:rFonts w:eastAsia="黑体"/>
              </w:rPr>
            </w:pPr>
            <w:r>
              <w:rPr>
                <w:rFonts w:eastAsia="黑体" w:hint="eastAsia"/>
              </w:rPr>
              <w:t>1</w:t>
            </w:r>
            <w:r>
              <w:rPr>
                <w:rFonts w:eastAsia="黑体"/>
              </w:rPr>
              <w:t>5</w:t>
            </w:r>
          </w:p>
        </w:tc>
      </w:tr>
      <w:tr w:rsidR="00A74F7F" w:rsidRPr="00A54457" w:rsidTr="00EA2089">
        <w:trPr>
          <w:trHeight w:val="349"/>
        </w:trPr>
        <w:tc>
          <w:tcPr>
            <w:tcW w:w="8640" w:type="dxa"/>
            <w:gridSpan w:val="3"/>
            <w:tcBorders>
              <w:top w:val="single" w:sz="4" w:space="0" w:color="auto"/>
              <w:left w:val="single" w:sz="4" w:space="0" w:color="auto"/>
              <w:bottom w:val="dotDotDash" w:sz="4" w:space="0" w:color="auto"/>
              <w:right w:val="dotDotDash" w:sz="4" w:space="0" w:color="auto"/>
            </w:tcBorders>
            <w:vAlign w:val="center"/>
          </w:tcPr>
          <w:p w:rsidR="00A74F7F" w:rsidRPr="00A54457" w:rsidRDefault="00A74F7F">
            <w:pPr>
              <w:jc w:val="center"/>
              <w:rPr>
                <w:rFonts w:eastAsia="黑体"/>
                <w:sz w:val="18"/>
                <w:szCs w:val="18"/>
              </w:rPr>
            </w:pPr>
            <w:r w:rsidRPr="00A54457">
              <w:rPr>
                <w:rFonts w:eastAsia="黑体"/>
                <w:sz w:val="18"/>
                <w:szCs w:val="18"/>
              </w:rPr>
              <w:t>教</w:t>
            </w:r>
            <w:r w:rsidRPr="00A54457">
              <w:rPr>
                <w:rFonts w:eastAsia="黑体"/>
                <w:sz w:val="18"/>
                <w:szCs w:val="18"/>
              </w:rPr>
              <w:t xml:space="preserve">  </w:t>
            </w:r>
            <w:r w:rsidRPr="00A54457">
              <w:rPr>
                <w:rFonts w:eastAsia="黑体"/>
                <w:sz w:val="18"/>
                <w:szCs w:val="18"/>
              </w:rPr>
              <w:t>学</w:t>
            </w:r>
            <w:r w:rsidRPr="00A54457">
              <w:rPr>
                <w:rFonts w:eastAsia="黑体"/>
                <w:sz w:val="18"/>
                <w:szCs w:val="18"/>
              </w:rPr>
              <w:t xml:space="preserve">  </w:t>
            </w:r>
            <w:r w:rsidRPr="00A54457">
              <w:rPr>
                <w:rFonts w:eastAsia="黑体"/>
                <w:sz w:val="18"/>
                <w:szCs w:val="18"/>
              </w:rPr>
              <w:t>内</w:t>
            </w:r>
            <w:r w:rsidRPr="00A54457">
              <w:rPr>
                <w:rFonts w:eastAsia="黑体"/>
                <w:sz w:val="18"/>
                <w:szCs w:val="18"/>
              </w:rPr>
              <w:t xml:space="preserve">  </w:t>
            </w:r>
            <w:r w:rsidRPr="00A54457">
              <w:rPr>
                <w:rFonts w:eastAsia="黑体"/>
                <w:sz w:val="18"/>
                <w:szCs w:val="18"/>
              </w:rPr>
              <w:t>容</w:t>
            </w:r>
            <w:r w:rsidRPr="00A54457">
              <w:rPr>
                <w:rFonts w:eastAsia="黑体"/>
                <w:sz w:val="18"/>
                <w:szCs w:val="18"/>
              </w:rPr>
              <w:t xml:space="preserve">  </w:t>
            </w:r>
            <w:r w:rsidRPr="00A54457">
              <w:rPr>
                <w:rFonts w:eastAsia="黑体"/>
                <w:sz w:val="18"/>
                <w:szCs w:val="18"/>
              </w:rPr>
              <w:t>与</w:t>
            </w:r>
            <w:r w:rsidRPr="00A54457">
              <w:rPr>
                <w:rFonts w:eastAsia="黑体"/>
                <w:sz w:val="18"/>
                <w:szCs w:val="18"/>
              </w:rPr>
              <w:t xml:space="preserve">  </w:t>
            </w:r>
            <w:r w:rsidRPr="00A54457">
              <w:rPr>
                <w:rFonts w:eastAsia="黑体"/>
                <w:sz w:val="18"/>
                <w:szCs w:val="18"/>
              </w:rPr>
              <w:t>教</w:t>
            </w:r>
            <w:r w:rsidRPr="00A54457">
              <w:rPr>
                <w:rFonts w:eastAsia="黑体"/>
                <w:sz w:val="18"/>
                <w:szCs w:val="18"/>
              </w:rPr>
              <w:t xml:space="preserve">  </w:t>
            </w:r>
            <w:r w:rsidRPr="00A54457">
              <w:rPr>
                <w:rFonts w:eastAsia="黑体"/>
                <w:sz w:val="18"/>
                <w:szCs w:val="18"/>
              </w:rPr>
              <w:t>学</w:t>
            </w:r>
            <w:r w:rsidRPr="00A54457">
              <w:rPr>
                <w:rFonts w:eastAsia="黑体"/>
                <w:sz w:val="18"/>
                <w:szCs w:val="18"/>
              </w:rPr>
              <w:t xml:space="preserve">  </w:t>
            </w:r>
            <w:r w:rsidRPr="00A54457">
              <w:rPr>
                <w:rFonts w:eastAsia="黑体"/>
                <w:sz w:val="18"/>
                <w:szCs w:val="18"/>
              </w:rPr>
              <w:t>过</w:t>
            </w:r>
            <w:r w:rsidRPr="00A54457">
              <w:rPr>
                <w:rFonts w:eastAsia="黑体"/>
                <w:sz w:val="18"/>
                <w:szCs w:val="18"/>
              </w:rPr>
              <w:t xml:space="preserve">  </w:t>
            </w:r>
            <w:r w:rsidRPr="00A54457">
              <w:rPr>
                <w:rFonts w:eastAsia="黑体"/>
                <w:sz w:val="18"/>
                <w:szCs w:val="18"/>
              </w:rPr>
              <w:t>程</w:t>
            </w:r>
            <w:r w:rsidRPr="00A54457">
              <w:rPr>
                <w:rFonts w:eastAsia="黑体"/>
                <w:sz w:val="18"/>
                <w:szCs w:val="18"/>
              </w:rPr>
              <w:t xml:space="preserve">  </w:t>
            </w:r>
            <w:r w:rsidRPr="00A54457">
              <w:rPr>
                <w:rFonts w:eastAsia="黑体"/>
                <w:sz w:val="18"/>
                <w:szCs w:val="18"/>
              </w:rPr>
              <w:t>设</w:t>
            </w:r>
            <w:r w:rsidRPr="00A54457">
              <w:rPr>
                <w:rFonts w:eastAsia="黑体"/>
                <w:sz w:val="18"/>
                <w:szCs w:val="18"/>
              </w:rPr>
              <w:t xml:space="preserve">  </w:t>
            </w:r>
            <w:r w:rsidRPr="00A54457">
              <w:rPr>
                <w:rFonts w:eastAsia="黑体"/>
                <w:sz w:val="18"/>
                <w:szCs w:val="18"/>
              </w:rPr>
              <w:t>计</w:t>
            </w:r>
          </w:p>
        </w:tc>
        <w:tc>
          <w:tcPr>
            <w:tcW w:w="1850" w:type="dxa"/>
            <w:tcBorders>
              <w:top w:val="single" w:sz="4" w:space="0" w:color="auto"/>
              <w:left w:val="dotDotDash" w:sz="4" w:space="0" w:color="auto"/>
              <w:bottom w:val="dotDotDash" w:sz="4" w:space="0" w:color="auto"/>
              <w:right w:val="single" w:sz="4" w:space="0" w:color="auto"/>
            </w:tcBorders>
            <w:vAlign w:val="center"/>
          </w:tcPr>
          <w:p w:rsidR="00A74F7F" w:rsidRPr="00A54457" w:rsidRDefault="00A74F7F">
            <w:pPr>
              <w:jc w:val="center"/>
              <w:rPr>
                <w:rFonts w:eastAsia="黑体"/>
                <w:sz w:val="18"/>
                <w:szCs w:val="18"/>
              </w:rPr>
            </w:pPr>
            <w:r w:rsidRPr="00A54457">
              <w:rPr>
                <w:rFonts w:eastAsia="黑体"/>
                <w:sz w:val="18"/>
                <w:szCs w:val="18"/>
              </w:rPr>
              <w:t>注</w:t>
            </w:r>
            <w:r w:rsidRPr="00A54457">
              <w:rPr>
                <w:rFonts w:eastAsia="黑体"/>
                <w:sz w:val="18"/>
                <w:szCs w:val="18"/>
              </w:rPr>
              <w:t xml:space="preserve">    </w:t>
            </w:r>
            <w:r w:rsidRPr="00A54457">
              <w:rPr>
                <w:rFonts w:eastAsia="黑体"/>
                <w:sz w:val="18"/>
                <w:szCs w:val="18"/>
              </w:rPr>
              <w:t>释</w:t>
            </w:r>
          </w:p>
        </w:tc>
      </w:tr>
      <w:tr w:rsidR="00B32566" w:rsidRPr="00A54457" w:rsidTr="00EA2089">
        <w:trPr>
          <w:trHeight w:val="7172"/>
        </w:trPr>
        <w:tc>
          <w:tcPr>
            <w:tcW w:w="8640" w:type="dxa"/>
            <w:gridSpan w:val="3"/>
            <w:tcBorders>
              <w:top w:val="dotDotDash" w:sz="4" w:space="0" w:color="auto"/>
              <w:left w:val="single" w:sz="4" w:space="0" w:color="auto"/>
              <w:bottom w:val="dotDotDash" w:sz="4" w:space="0" w:color="auto"/>
              <w:right w:val="dotDotDash" w:sz="4" w:space="0" w:color="auto"/>
            </w:tcBorders>
          </w:tcPr>
          <w:p w:rsidR="00B32566" w:rsidRPr="008640BE" w:rsidRDefault="00B32566" w:rsidP="00B32566">
            <w:pPr>
              <w:spacing w:line="300" w:lineRule="auto"/>
              <w:jc w:val="center"/>
              <w:rPr>
                <w:rFonts w:eastAsia="黑体"/>
                <w:sz w:val="24"/>
              </w:rPr>
            </w:pPr>
            <w:r>
              <w:rPr>
                <w:rFonts w:eastAsia="黑体" w:hint="eastAsia"/>
                <w:sz w:val="24"/>
              </w:rPr>
              <w:lastRenderedPageBreak/>
              <w:t>第三章</w:t>
            </w:r>
            <w:r>
              <w:rPr>
                <w:rFonts w:eastAsia="黑体" w:hint="eastAsia"/>
                <w:sz w:val="24"/>
              </w:rPr>
              <w:t xml:space="preserve">  </w:t>
            </w:r>
            <w:bookmarkStart w:id="0" w:name="_Hlk99834430"/>
            <w:r>
              <w:rPr>
                <w:rFonts w:eastAsia="黑体" w:hint="eastAsia"/>
                <w:sz w:val="24"/>
              </w:rPr>
              <w:t>正弦三相交流电路</w:t>
            </w:r>
            <w:bookmarkEnd w:id="0"/>
          </w:p>
          <w:p w:rsidR="00B32566" w:rsidRDefault="00B32566" w:rsidP="00B32566">
            <w:pPr>
              <w:spacing w:line="300" w:lineRule="auto"/>
              <w:ind w:firstLineChars="205" w:firstLine="432"/>
              <w:rPr>
                <w:rFonts w:eastAsia="黑体"/>
                <w:b/>
                <w:szCs w:val="21"/>
              </w:rPr>
            </w:pPr>
            <w:r>
              <w:rPr>
                <w:rFonts w:eastAsia="黑体"/>
                <w:b/>
                <w:szCs w:val="21"/>
              </w:rPr>
              <w:t>〖</w:t>
            </w:r>
            <w:r>
              <w:rPr>
                <w:rFonts w:eastAsia="黑体" w:hint="eastAsia"/>
                <w:b/>
                <w:szCs w:val="21"/>
              </w:rPr>
              <w:t>知识准备</w:t>
            </w:r>
            <w:r w:rsidRPr="00A54457">
              <w:rPr>
                <w:rFonts w:eastAsia="黑体"/>
                <w:b/>
                <w:szCs w:val="21"/>
              </w:rPr>
              <w:t>〗</w:t>
            </w:r>
          </w:p>
          <w:p w:rsidR="00B32566" w:rsidRDefault="00B32566" w:rsidP="00B32566">
            <w:pPr>
              <w:numPr>
                <w:ilvl w:val="0"/>
                <w:numId w:val="2"/>
              </w:numPr>
              <w:spacing w:line="300" w:lineRule="auto"/>
              <w:rPr>
                <w:rFonts w:eastAsia="黑体"/>
                <w:b/>
                <w:szCs w:val="21"/>
              </w:rPr>
            </w:pPr>
            <w:r w:rsidRPr="00FD51DF">
              <w:rPr>
                <w:rFonts w:eastAsia="黑体" w:hint="eastAsia"/>
                <w:b/>
                <w:szCs w:val="21"/>
              </w:rPr>
              <w:t>正弦交流电路的基本概念</w:t>
            </w:r>
          </w:p>
          <w:p w:rsidR="00B32566" w:rsidRDefault="00B32566" w:rsidP="00B32566">
            <w:pPr>
              <w:numPr>
                <w:ilvl w:val="0"/>
                <w:numId w:val="3"/>
              </w:numPr>
              <w:rPr>
                <w:rFonts w:ascii="黑体" w:eastAsia="黑体"/>
              </w:rPr>
            </w:pPr>
            <w:r w:rsidRPr="00FD51DF">
              <w:rPr>
                <w:rFonts w:ascii="黑体" w:eastAsia="黑体" w:hint="eastAsia"/>
              </w:rPr>
              <w:t>支流电的周期、频率和角频率</w:t>
            </w:r>
          </w:p>
          <w:p w:rsidR="00B32566" w:rsidRPr="00FD51DF" w:rsidRDefault="00B32566" w:rsidP="00B32566">
            <w:pPr>
              <w:ind w:firstLineChars="200" w:firstLine="420"/>
              <w:rPr>
                <w:rFonts w:ascii="黑体" w:eastAsia="黑体"/>
              </w:rPr>
            </w:pPr>
            <w:r w:rsidRPr="00FD51DF">
              <w:rPr>
                <w:rFonts w:ascii="黑体" w:eastAsia="黑体" w:hint="eastAsia"/>
              </w:rPr>
              <w:t>交流电变化一个循环所需要的时间称为周期，用T表示，单位是s（秒）。单位时间内，即每秒内完成的周期数称为频率，用f表示，单位是Hz（赫［兹］）。T与f互为倒数的关系，即</w:t>
            </w:r>
          </w:p>
          <w:p w:rsidR="00B32566" w:rsidRPr="00FD51DF" w:rsidRDefault="00B32566" w:rsidP="00B32566">
            <w:pPr>
              <w:ind w:firstLineChars="200" w:firstLine="420"/>
              <w:rPr>
                <w:rFonts w:ascii="黑体" w:eastAsia="黑体"/>
              </w:rPr>
            </w:pPr>
            <m:oMathPara>
              <m:oMath>
                <m:r>
                  <w:rPr>
                    <w:rFonts w:ascii="Cambria Math"/>
                  </w:rPr>
                  <m:t>f=</m:t>
                </m:r>
                <m:f>
                  <m:fPr>
                    <m:ctrlPr>
                      <w:rPr>
                        <w:rFonts w:ascii="Cambria Math" w:hAnsi="Cambria Math"/>
                        <w:i/>
                      </w:rPr>
                    </m:ctrlPr>
                  </m:fPr>
                  <m:num>
                    <m:r>
                      <w:rPr>
                        <w:rFonts w:ascii="Cambria Math"/>
                      </w:rPr>
                      <m:t>1</m:t>
                    </m:r>
                  </m:num>
                  <m:den>
                    <m:r>
                      <w:rPr>
                        <w:rFonts w:ascii="Cambria Math"/>
                      </w:rPr>
                      <m:t>T</m:t>
                    </m:r>
                  </m:den>
                </m:f>
              </m:oMath>
            </m:oMathPara>
          </w:p>
          <w:p w:rsidR="00B32566" w:rsidRPr="00FD51DF" w:rsidRDefault="00B32566" w:rsidP="00B32566">
            <w:pPr>
              <w:ind w:firstLineChars="200" w:firstLine="420"/>
              <w:rPr>
                <w:rFonts w:ascii="黑体" w:eastAsia="黑体"/>
              </w:rPr>
            </w:pPr>
            <w:r w:rsidRPr="00FD51DF">
              <w:rPr>
                <w:rFonts w:ascii="黑体" w:eastAsia="黑体" w:hint="eastAsia"/>
              </w:rPr>
              <w:t>正弦交流电变化一周期便变化了2π弧度，即ωT=2π。</w:t>
            </w:r>
          </w:p>
          <w:p w:rsidR="00B32566" w:rsidRPr="00FD51DF" w:rsidRDefault="00B32566" w:rsidP="00B32566">
            <w:pPr>
              <w:ind w:firstLineChars="200" w:firstLine="420"/>
              <w:rPr>
                <w:rFonts w:ascii="黑体" w:eastAsia="黑体"/>
              </w:rPr>
            </w:pPr>
            <w:r w:rsidRPr="00FD51DF">
              <w:rPr>
                <w:rFonts w:ascii="黑体" w:eastAsia="黑体" w:hint="eastAsia"/>
              </w:rPr>
              <w:t>故角频率与周期、频率的关系为</w:t>
            </w:r>
          </w:p>
          <w:p w:rsidR="00B32566" w:rsidRDefault="00B32566" w:rsidP="00B32566">
            <w:pPr>
              <w:ind w:firstLineChars="200" w:firstLine="420"/>
              <w:rPr>
                <w:rFonts w:ascii="黑体" w:eastAsia="黑体"/>
              </w:rPr>
            </w:pPr>
            <m:oMathPara>
              <m:oMath>
                <m:r>
                  <w:rPr>
                    <w:rFonts w:ascii="Cambria Math"/>
                  </w:rPr>
                  <m:t>ω=</m:t>
                </m:r>
                <m:f>
                  <m:fPr>
                    <m:ctrlPr>
                      <w:rPr>
                        <w:rFonts w:ascii="Cambria Math" w:hAnsi="Cambria Math"/>
                        <w:i/>
                      </w:rPr>
                    </m:ctrlPr>
                  </m:fPr>
                  <m:num>
                    <m:r>
                      <w:rPr>
                        <w:rFonts w:ascii="Cambria Math"/>
                      </w:rPr>
                      <m:t>2π</m:t>
                    </m:r>
                  </m:num>
                  <m:den>
                    <m:r>
                      <w:rPr>
                        <w:rFonts w:ascii="Cambria Math"/>
                      </w:rPr>
                      <m:t>T</m:t>
                    </m:r>
                  </m:den>
                </m:f>
                <m:r>
                  <w:rPr>
                    <w:rFonts w:ascii="Cambria Math"/>
                  </w:rPr>
                  <m:t>=2πf</m:t>
                </m:r>
              </m:oMath>
            </m:oMathPara>
          </w:p>
          <w:p w:rsidR="00B32566" w:rsidRDefault="00B32566" w:rsidP="00B32566">
            <w:pPr>
              <w:ind w:firstLineChars="200" w:firstLine="420"/>
              <w:rPr>
                <w:rFonts w:ascii="黑体" w:eastAsia="黑体"/>
              </w:rPr>
            </w:pPr>
            <w:r w:rsidRPr="00FD51DF">
              <w:rPr>
                <w:rFonts w:ascii="黑体" w:eastAsia="黑体" w:hint="eastAsia"/>
              </w:rPr>
              <w:t>ω的单位是rad/s（弧度每秒）</w:t>
            </w:r>
            <w:r>
              <w:rPr>
                <w:rFonts w:ascii="黑体" w:eastAsia="黑体" w:hint="eastAsia"/>
              </w:rPr>
              <w:t>。</w:t>
            </w:r>
          </w:p>
          <w:p w:rsidR="00B32566" w:rsidRDefault="00B32566" w:rsidP="00B32566">
            <w:pPr>
              <w:numPr>
                <w:ilvl w:val="0"/>
                <w:numId w:val="3"/>
              </w:numPr>
              <w:rPr>
                <w:rFonts w:ascii="黑体" w:eastAsia="黑体"/>
              </w:rPr>
            </w:pPr>
            <w:r w:rsidRPr="00FD51DF">
              <w:rPr>
                <w:rFonts w:ascii="黑体" w:eastAsia="黑体" w:hint="eastAsia"/>
              </w:rPr>
              <w:t>支流电的瞬时值、最大值和有效值</w:t>
            </w:r>
          </w:p>
          <w:p w:rsidR="00B32566" w:rsidRPr="00FD51DF" w:rsidRDefault="00B32566" w:rsidP="00B32566">
            <w:pPr>
              <w:ind w:firstLineChars="200" w:firstLine="420"/>
              <w:rPr>
                <w:rFonts w:ascii="黑体" w:eastAsia="黑体"/>
              </w:rPr>
            </w:pPr>
            <w:r>
              <w:rPr>
                <w:rFonts w:ascii="黑体" w:eastAsia="黑体" w:hint="eastAsia"/>
              </w:rPr>
              <w:t>电</w:t>
            </w:r>
            <w:r w:rsidRPr="00FD51DF">
              <w:rPr>
                <w:rFonts w:ascii="黑体" w:eastAsia="黑体" w:hint="eastAsia"/>
              </w:rPr>
              <w:t>交流电的瞬时值是随时间变化的，表示某时刻的大小，通常用小写字母心来表示；最大值又称幅值，它是瞬时值中的最大值，它与时间无关，反映了正弦量变化的大小，用Um，Im和Em表示。</w:t>
            </w:r>
          </w:p>
          <w:p w:rsidR="00B32566" w:rsidRPr="00FD51DF" w:rsidRDefault="00B32566" w:rsidP="00B32566">
            <w:pPr>
              <w:ind w:firstLineChars="200" w:firstLine="420"/>
              <w:rPr>
                <w:rFonts w:ascii="黑体" w:eastAsia="黑体"/>
              </w:rPr>
            </w:pPr>
            <w:r w:rsidRPr="00FD51DF">
              <w:rPr>
                <w:rFonts w:ascii="黑体" w:eastAsia="黑体" w:hint="eastAsia"/>
              </w:rPr>
              <w:t>瞬时值、最大值只是一个特定瞬间的数值，不能用来计量交流电，而用有效值来计量。交流电的有效值是用热效应相同的直流电的数值来定义的，即在阻值相同的两个电阻元件中，分别通入直流电和交流电。如果在相同的时间内，这两个电流所产生的热量相同，则交流电流的大小可用直流电电流的大小来表示，把直流电流r称为交流电流的有效值。根据这一定义，有</w:t>
            </w:r>
          </w:p>
          <w:p w:rsidR="00B32566" w:rsidRDefault="008737B3" w:rsidP="00B32566">
            <w:pPr>
              <w:ind w:firstLineChars="200" w:firstLine="420"/>
              <w:rPr>
                <w:rFonts w:ascii="黑体" w:eastAsia="黑体"/>
              </w:rPr>
            </w:pPr>
            <m:oMathPara>
              <m:oMath>
                <m:nary>
                  <m:naryPr>
                    <m:ctrlPr>
                      <w:rPr>
                        <w:rFonts w:ascii="Cambria Math" w:hAnsi="Cambria Math"/>
                        <w:i/>
                      </w:rPr>
                    </m:ctrlPr>
                  </m:naryPr>
                  <m:sub>
                    <m:r>
                      <w:rPr>
                        <w:rFonts w:ascii="Cambria Math"/>
                      </w:rPr>
                      <m:t>0</m:t>
                    </m:r>
                  </m:sub>
                  <m:sup>
                    <m:r>
                      <w:rPr>
                        <w:rFonts w:ascii="Cambria Math"/>
                      </w:rPr>
                      <m:t>T</m:t>
                    </m:r>
                  </m:sup>
                  <m:e>
                    <m:sSup>
                      <m:sSupPr>
                        <m:ctrlPr>
                          <w:rPr>
                            <w:rFonts w:ascii="Cambria Math" w:hAnsi="Cambria Math"/>
                            <w:i/>
                          </w:rPr>
                        </m:ctrlPr>
                      </m:sSupPr>
                      <m:e>
                        <m:r>
                          <w:rPr>
                            <w:rFonts w:ascii="Cambria Math"/>
                          </w:rPr>
                          <m:t>i</m:t>
                        </m:r>
                      </m:e>
                      <m:sup>
                        <m:r>
                          <w:rPr>
                            <w:rFonts w:ascii="Cambria Math"/>
                          </w:rPr>
                          <m:t>2</m:t>
                        </m:r>
                      </m:sup>
                    </m:sSup>
                  </m:e>
                </m:nary>
                <m:r>
                  <w:rPr>
                    <w:rFonts w:ascii="Cambria Math"/>
                  </w:rPr>
                  <m:t>Rdt=R</m:t>
                </m:r>
                <m:sSup>
                  <m:sSupPr>
                    <m:ctrlPr>
                      <w:rPr>
                        <w:rFonts w:ascii="Cambria Math" w:hAnsi="Cambria Math"/>
                        <w:i/>
                      </w:rPr>
                    </m:ctrlPr>
                  </m:sSupPr>
                  <m:e>
                    <m:r>
                      <w:rPr>
                        <w:rFonts w:ascii="Cambria Math"/>
                      </w:rPr>
                      <m:t>i</m:t>
                    </m:r>
                  </m:e>
                  <m:sup>
                    <m:r>
                      <w:rPr>
                        <w:rFonts w:ascii="Cambria Math"/>
                      </w:rPr>
                      <m:t>2</m:t>
                    </m:r>
                  </m:sup>
                </m:sSup>
                <m:r>
                  <w:rPr>
                    <w:rFonts w:ascii="Cambria Math"/>
                  </w:rPr>
                  <m:t>T</m:t>
                </m:r>
              </m:oMath>
            </m:oMathPara>
          </w:p>
          <w:p w:rsidR="00B32566" w:rsidRDefault="00B32566" w:rsidP="00B32566">
            <w:pPr>
              <w:ind w:firstLineChars="200" w:firstLine="420"/>
              <w:rPr>
                <w:rFonts w:ascii="黑体" w:eastAsia="黑体"/>
              </w:rPr>
            </w:pPr>
            <w:r w:rsidRPr="00FD51DF">
              <w:rPr>
                <w:rFonts w:ascii="黑体" w:eastAsia="黑体" w:hint="eastAsia"/>
              </w:rPr>
              <w:t>由此求得有效值与瞬时值的关系为</w:t>
            </w:r>
          </w:p>
          <w:p w:rsidR="00B32566" w:rsidRPr="00FD51DF" w:rsidRDefault="00B32566" w:rsidP="00B32566">
            <w:pPr>
              <w:ind w:firstLineChars="200" w:firstLine="420"/>
              <w:rPr>
                <w:rFonts w:ascii="黑体" w:eastAsia="黑体"/>
              </w:rPr>
            </w:pPr>
            <m:oMathPara>
              <m:oMath>
                <m:r>
                  <w:rPr>
                    <w:rFonts w:ascii="Cambria Math"/>
                  </w:rPr>
                  <m:t>I=</m:t>
                </m:r>
                <m:rad>
                  <m:radPr>
                    <m:degHide m:val="1"/>
                    <m:ctrlPr>
                      <w:rPr>
                        <w:rFonts w:ascii="Cambria Math" w:hAnsi="Cambria Math"/>
                        <w:i/>
                      </w:rPr>
                    </m:ctrlPr>
                  </m:radPr>
                  <m:deg/>
                  <m:e>
                    <m:f>
                      <m:fPr>
                        <m:ctrlPr>
                          <w:rPr>
                            <w:rFonts w:ascii="Cambria Math" w:hAnsi="Cambria Math"/>
                            <w:i/>
                          </w:rPr>
                        </m:ctrlPr>
                      </m:fPr>
                      <m:num>
                        <m:r>
                          <w:rPr>
                            <w:rFonts w:ascii="Cambria Math"/>
                          </w:rPr>
                          <m:t>1</m:t>
                        </m:r>
                      </m:num>
                      <m:den>
                        <m:r>
                          <w:rPr>
                            <w:rFonts w:ascii="Cambria Math"/>
                          </w:rPr>
                          <m:t>T</m:t>
                        </m:r>
                      </m:den>
                    </m:f>
                    <m:nary>
                      <m:naryPr>
                        <m:ctrlPr>
                          <w:rPr>
                            <w:rFonts w:ascii="Cambria Math" w:hAnsi="Cambria Math"/>
                            <w:i/>
                          </w:rPr>
                        </m:ctrlPr>
                      </m:naryPr>
                      <m:sub>
                        <m:r>
                          <w:rPr>
                            <w:rFonts w:ascii="Cambria Math"/>
                          </w:rPr>
                          <m:t>0</m:t>
                        </m:r>
                      </m:sub>
                      <m:sup>
                        <m:r>
                          <w:rPr>
                            <w:rFonts w:ascii="Cambria Math"/>
                          </w:rPr>
                          <m:t>T</m:t>
                        </m:r>
                      </m:sup>
                      <m:e>
                        <m:sSup>
                          <m:sSupPr>
                            <m:ctrlPr>
                              <w:rPr>
                                <w:rFonts w:ascii="Cambria Math" w:hAnsi="Cambria Math"/>
                                <w:i/>
                              </w:rPr>
                            </m:ctrlPr>
                          </m:sSupPr>
                          <m:e>
                            <m:r>
                              <w:rPr>
                                <w:rFonts w:ascii="Cambria Math"/>
                              </w:rPr>
                              <m:t>i</m:t>
                            </m:r>
                          </m:e>
                          <m:sup>
                            <m:r>
                              <w:rPr>
                                <w:rFonts w:ascii="Cambria Math"/>
                              </w:rPr>
                              <m:t>2</m:t>
                            </m:r>
                          </m:sup>
                        </m:sSup>
                      </m:e>
                    </m:nary>
                    <m:r>
                      <w:rPr>
                        <w:rFonts w:ascii="Cambria Math"/>
                      </w:rPr>
                      <m:t>dt</m:t>
                    </m:r>
                  </m:e>
                </m:rad>
              </m:oMath>
            </m:oMathPara>
          </w:p>
          <w:p w:rsidR="00B32566" w:rsidRPr="00FD51DF" w:rsidRDefault="00B32566" w:rsidP="00B32566">
            <w:pPr>
              <w:ind w:firstLineChars="200" w:firstLine="420"/>
              <w:rPr>
                <w:rFonts w:ascii="黑体" w:eastAsia="黑体"/>
              </w:rPr>
            </w:pPr>
            <w:r w:rsidRPr="00FD51DF">
              <w:rPr>
                <w:rFonts w:ascii="黑体" w:eastAsia="黑体" w:hint="eastAsia"/>
              </w:rPr>
              <w:t>数学分析表明，正弦交流电电流的最大值和有效值之间存在以下的数量关系：</w:t>
            </w:r>
          </w:p>
          <w:p w:rsidR="00B32566" w:rsidRDefault="00B32566" w:rsidP="00B32566">
            <w:pPr>
              <w:ind w:firstLineChars="200" w:firstLine="420"/>
              <w:rPr>
                <w:rFonts w:ascii="黑体" w:eastAsia="黑体"/>
              </w:rPr>
            </w:pPr>
            <m:oMathPara>
              <m:oMath>
                <m:r>
                  <w:rPr>
                    <w:rFonts w:ascii="Cambria Math"/>
                  </w:rPr>
                  <m:t>I=</m:t>
                </m:r>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m</m:t>
                        </m:r>
                      </m:sub>
                    </m:sSub>
                  </m:num>
                  <m:den>
                    <m:rad>
                      <m:radPr>
                        <m:degHide m:val="1"/>
                        <m:ctrlPr>
                          <w:rPr>
                            <w:rFonts w:ascii="Cambria Math" w:hAnsi="Cambria Math"/>
                            <w:i/>
                          </w:rPr>
                        </m:ctrlPr>
                      </m:radPr>
                      <m:deg/>
                      <m:e>
                        <m:r>
                          <w:rPr>
                            <w:rFonts w:ascii="Cambria Math"/>
                          </w:rPr>
                          <m:t>2</m:t>
                        </m:r>
                      </m:e>
                    </m:rad>
                  </m:den>
                </m:f>
                <m:r>
                  <w:rPr>
                    <w:rFonts w:ascii="Cambria Math"/>
                  </w:rPr>
                  <m:t>=0.707</m:t>
                </m:r>
                <m:sSub>
                  <m:sSubPr>
                    <m:ctrlPr>
                      <w:rPr>
                        <w:rFonts w:ascii="Cambria Math" w:hAnsi="Cambria Math"/>
                        <w:i/>
                      </w:rPr>
                    </m:ctrlPr>
                  </m:sSubPr>
                  <m:e>
                    <m:r>
                      <w:rPr>
                        <w:rFonts w:ascii="Cambria Math"/>
                      </w:rPr>
                      <m:t>I</m:t>
                    </m:r>
                  </m:e>
                  <m:sub>
                    <m:r>
                      <w:rPr>
                        <w:rFonts w:ascii="Cambria Math"/>
                      </w:rPr>
                      <m:t>m</m:t>
                    </m:r>
                  </m:sub>
                </m:sSub>
              </m:oMath>
            </m:oMathPara>
          </w:p>
          <w:p w:rsidR="00B32566" w:rsidRPr="00FD51DF" w:rsidRDefault="00B32566" w:rsidP="00B32566">
            <w:pPr>
              <w:ind w:firstLineChars="200" w:firstLine="420"/>
              <w:rPr>
                <w:rFonts w:ascii="黑体" w:eastAsia="黑体"/>
              </w:rPr>
            </w:pPr>
            <w:r w:rsidRPr="00FD51DF">
              <w:rPr>
                <w:rFonts w:ascii="黑体" w:eastAsia="黑体" w:hint="eastAsia"/>
              </w:rPr>
              <w:t>同理，正弦交流电电压和电动势的有效值与它们的最大值的关系为</w:t>
            </w:r>
          </w:p>
          <w:p w:rsidR="00B32566" w:rsidRDefault="00B32566" w:rsidP="00B32566">
            <w:pPr>
              <w:ind w:firstLineChars="200" w:firstLine="420"/>
              <w:rPr>
                <w:rFonts w:ascii="黑体" w:eastAsia="黑体"/>
              </w:rPr>
            </w:pPr>
            <m:oMathPara>
              <m:oMath>
                <m:r>
                  <w:rPr>
                    <w:rFonts w:ascii="Cambria Math"/>
                  </w:rPr>
                  <m:t>U=</m:t>
                </m:r>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m</m:t>
                        </m:r>
                      </m:sub>
                    </m:sSub>
                  </m:num>
                  <m:den>
                    <m:rad>
                      <m:radPr>
                        <m:degHide m:val="1"/>
                        <m:ctrlPr>
                          <w:rPr>
                            <w:rFonts w:ascii="Cambria Math" w:hAnsi="Cambria Math"/>
                            <w:i/>
                          </w:rPr>
                        </m:ctrlPr>
                      </m:radPr>
                      <m:deg/>
                      <m:e>
                        <m:r>
                          <w:rPr>
                            <w:rFonts w:ascii="Cambria Math"/>
                          </w:rPr>
                          <m:t>2</m:t>
                        </m:r>
                      </m:e>
                    </m:rad>
                  </m:den>
                </m:f>
                <m:r>
                  <w:rPr>
                    <w:rFonts w:ascii="Cambria Math"/>
                  </w:rPr>
                  <m:t>=0.707</m:t>
                </m:r>
                <m:sSub>
                  <m:sSubPr>
                    <m:ctrlPr>
                      <w:rPr>
                        <w:rFonts w:ascii="Cambria Math" w:hAnsi="Cambria Math"/>
                        <w:i/>
                      </w:rPr>
                    </m:ctrlPr>
                  </m:sSubPr>
                  <m:e>
                    <m:r>
                      <w:rPr>
                        <w:rFonts w:ascii="Cambria Math"/>
                      </w:rPr>
                      <m:t>U</m:t>
                    </m:r>
                  </m:e>
                  <m:sub>
                    <m:r>
                      <w:rPr>
                        <w:rFonts w:ascii="Cambria Math"/>
                      </w:rPr>
                      <m:t>m</m:t>
                    </m:r>
                  </m:sub>
                </m:sSub>
              </m:oMath>
            </m:oMathPara>
          </w:p>
          <w:p w:rsidR="00B32566" w:rsidRPr="00FD51DF" w:rsidRDefault="00B32566" w:rsidP="00B32566">
            <w:pPr>
              <w:ind w:firstLineChars="200" w:firstLine="420"/>
              <w:rPr>
                <w:rFonts w:ascii="黑体" w:eastAsia="黑体"/>
              </w:rPr>
            </w:pPr>
            <m:oMathPara>
              <m:oMath>
                <m:r>
                  <w:rPr>
                    <w:rFonts w:ascii="Cambria Math"/>
                  </w:rPr>
                  <m:t>E=</m:t>
                </m:r>
                <m:f>
                  <m:fPr>
                    <m:ctrlPr>
                      <w:rPr>
                        <w:rFonts w:ascii="Cambria Math" w:hAnsi="Cambria Math"/>
                        <w:i/>
                      </w:rPr>
                    </m:ctrlPr>
                  </m:fPr>
                  <m:num>
                    <m:sSub>
                      <m:sSubPr>
                        <m:ctrlPr>
                          <w:rPr>
                            <w:rFonts w:ascii="Cambria Math" w:hAnsi="Cambria Math"/>
                            <w:i/>
                          </w:rPr>
                        </m:ctrlPr>
                      </m:sSubPr>
                      <m:e>
                        <m:r>
                          <w:rPr>
                            <w:rFonts w:ascii="Cambria Math"/>
                          </w:rPr>
                          <m:t>E</m:t>
                        </m:r>
                      </m:e>
                      <m:sub>
                        <m:r>
                          <w:rPr>
                            <w:rFonts w:ascii="Cambria Math"/>
                          </w:rPr>
                          <m:t>m</m:t>
                        </m:r>
                      </m:sub>
                    </m:sSub>
                  </m:num>
                  <m:den>
                    <m:rad>
                      <m:radPr>
                        <m:degHide m:val="1"/>
                        <m:ctrlPr>
                          <w:rPr>
                            <w:rFonts w:ascii="Cambria Math" w:hAnsi="Cambria Math"/>
                            <w:i/>
                          </w:rPr>
                        </m:ctrlPr>
                      </m:radPr>
                      <m:deg/>
                      <m:e>
                        <m:r>
                          <w:rPr>
                            <w:rFonts w:ascii="Cambria Math"/>
                          </w:rPr>
                          <m:t>2</m:t>
                        </m:r>
                      </m:e>
                    </m:rad>
                  </m:den>
                </m:f>
                <m:r>
                  <w:rPr>
                    <w:rFonts w:ascii="Cambria Math"/>
                  </w:rPr>
                  <m:t>=0.707</m:t>
                </m:r>
                <m:sSub>
                  <m:sSubPr>
                    <m:ctrlPr>
                      <w:rPr>
                        <w:rFonts w:ascii="Cambria Math" w:hAnsi="Cambria Math"/>
                        <w:i/>
                      </w:rPr>
                    </m:ctrlPr>
                  </m:sSubPr>
                  <m:e>
                    <m:r>
                      <w:rPr>
                        <w:rFonts w:ascii="Cambria Math"/>
                      </w:rPr>
                      <m:t>E</m:t>
                    </m:r>
                  </m:e>
                  <m:sub>
                    <m:r>
                      <w:rPr>
                        <w:rFonts w:ascii="Cambria Math"/>
                      </w:rPr>
                      <m:t>m</m:t>
                    </m:r>
                  </m:sub>
                </m:sSub>
              </m:oMath>
            </m:oMathPara>
          </w:p>
          <w:p w:rsidR="00B32566" w:rsidRPr="00FD51DF" w:rsidRDefault="00B32566" w:rsidP="00B32566">
            <w:pPr>
              <w:ind w:firstLineChars="200" w:firstLine="420"/>
              <w:rPr>
                <w:rFonts w:ascii="黑体" w:eastAsia="黑体"/>
              </w:rPr>
            </w:pPr>
            <w:r w:rsidRPr="00FD51DF">
              <w:rPr>
                <w:rFonts w:ascii="黑体" w:eastAsia="黑体" w:hint="eastAsia"/>
              </w:rPr>
              <w:t>有效值都用大写的字母表示。日常工作所说的交流电压380 V，220 V是指正弦电压的有效值，测量仪表测量得到的交流电压和电流值、电气设备上的交流电压和电流值均指有效值。</w:t>
            </w:r>
          </w:p>
          <w:p w:rsidR="00B32566" w:rsidRDefault="00B32566" w:rsidP="00B32566">
            <w:pPr>
              <w:numPr>
                <w:ilvl w:val="0"/>
                <w:numId w:val="3"/>
              </w:numPr>
              <w:rPr>
                <w:rFonts w:ascii="黑体" w:eastAsia="黑体"/>
              </w:rPr>
            </w:pPr>
            <w:r w:rsidRPr="00FD51DF">
              <w:rPr>
                <w:rFonts w:ascii="黑体" w:eastAsia="黑体" w:hint="eastAsia"/>
              </w:rPr>
              <w:t>交流电的相往、初相位和相位差</w:t>
            </w:r>
          </w:p>
          <w:p w:rsidR="00B32566" w:rsidRPr="00FD51DF" w:rsidRDefault="00B32566" w:rsidP="00B32566">
            <w:pPr>
              <w:ind w:firstLineChars="200" w:firstLine="420"/>
              <w:rPr>
                <w:rFonts w:ascii="黑体" w:eastAsia="黑体"/>
              </w:rPr>
            </w:pPr>
            <w:r w:rsidRPr="00FD51DF">
              <w:rPr>
                <w:rFonts w:ascii="黑体" w:eastAsia="黑体" w:hint="eastAsia"/>
              </w:rPr>
              <w:t>交流电在不同的时刻具有不同的(ωt+ψ)值，交流电也就变化到不同的数值。因此(ωt+ψ)代表了交流电的变化进程，称为相位或相位角。ψ是t=0时的相位，称为初相位，它反映了正弦量计时起点初始值的大小和变化趋向。在进行交流电路的分析和计算时，同一个电路中所有的电流、电压和电动势只能有一个共同的计时起点，因而只能任选其中某一个的初相位为零的瞬间作为计时起点。这个初相位被选为零的正弦量称为参考量，这时其他各量的初</w:t>
            </w:r>
            <w:r w:rsidRPr="00FD51DF">
              <w:rPr>
                <w:rFonts w:ascii="黑体" w:eastAsia="黑体" w:hint="eastAsia"/>
              </w:rPr>
              <w:lastRenderedPageBreak/>
              <w:t>相位就不一定等于零。</w:t>
            </w:r>
          </w:p>
          <w:p w:rsidR="00B32566" w:rsidRPr="00FD51DF" w:rsidRDefault="00B32566" w:rsidP="00B32566">
            <w:pPr>
              <w:ind w:firstLineChars="200" w:firstLine="420"/>
              <w:rPr>
                <w:rFonts w:ascii="黑体" w:eastAsia="黑体"/>
              </w:rPr>
            </w:pPr>
            <w:r w:rsidRPr="00FD51DF">
              <w:rPr>
                <w:rFonts w:ascii="黑体" w:eastAsia="黑体" w:hint="eastAsia"/>
              </w:rPr>
              <w:t>在正弦电路中，电压和电流的频率是相同的，但初相位不一定相同，如图3-2所示。把两个同频率正弦量的相位角之差或初相位之差称为相位差，用φ表示，有</w:t>
            </w:r>
          </w:p>
          <w:p w:rsidR="00B32566" w:rsidRPr="00FD51DF" w:rsidRDefault="00B32566" w:rsidP="00B32566">
            <w:pPr>
              <w:ind w:firstLineChars="200" w:firstLine="420"/>
              <w:rPr>
                <w:rFonts w:ascii="黑体" w:eastAsia="黑体"/>
              </w:rPr>
            </w:pPr>
            <m:oMathPara>
              <m:oMath>
                <m:r>
                  <w:rPr>
                    <w:rFonts w:ascii="Cambria Math"/>
                  </w:rPr>
                  <m:t>φ=</m:t>
                </m:r>
                <m:d>
                  <m:dPr>
                    <m:ctrlPr>
                      <w:rPr>
                        <w:rFonts w:ascii="Cambria Math" w:hAnsi="Cambria Math"/>
                        <w:i/>
                      </w:rPr>
                    </m:ctrlPr>
                  </m:dPr>
                  <m:e>
                    <m:r>
                      <w:rPr>
                        <w:rFonts w:ascii="Cambria Math"/>
                      </w:rPr>
                      <m:t>ωt+</m:t>
                    </m:r>
                    <m:sSub>
                      <m:sSubPr>
                        <m:ctrlPr>
                          <w:rPr>
                            <w:rFonts w:ascii="Cambria Math" w:hAnsi="Cambria Math"/>
                            <w:i/>
                          </w:rPr>
                        </m:ctrlPr>
                      </m:sSubPr>
                      <m:e>
                        <m:r>
                          <w:rPr>
                            <w:rFonts w:ascii="Cambria Math"/>
                          </w:rPr>
                          <m:t>ψ</m:t>
                        </m:r>
                      </m:e>
                      <m:sub>
                        <m:r>
                          <w:rPr>
                            <w:rFonts w:ascii="Cambria Math"/>
                          </w:rPr>
                          <m:t>u</m:t>
                        </m:r>
                      </m:sub>
                    </m:sSub>
                  </m:e>
                </m:d>
                <m:r>
                  <w:rPr>
                    <w:rFonts w:ascii="微软雅黑" w:eastAsia="微软雅黑" w:hAnsi="微软雅黑" w:cs="微软雅黑" w:hint="eastAsia"/>
                  </w:rPr>
                  <m:t>-</m:t>
                </m:r>
                <m:d>
                  <m:dPr>
                    <m:ctrlPr>
                      <w:rPr>
                        <w:rFonts w:ascii="Cambria Math" w:hAnsi="Cambria Math"/>
                        <w:i/>
                      </w:rPr>
                    </m:ctrlPr>
                  </m:dPr>
                  <m:e>
                    <m:r>
                      <w:rPr>
                        <w:rFonts w:ascii="Cambria Math"/>
                      </w:rPr>
                      <m:t>ωt+</m:t>
                    </m:r>
                    <m:sSub>
                      <m:sSubPr>
                        <m:ctrlPr>
                          <w:rPr>
                            <w:rFonts w:ascii="Cambria Math" w:hAnsi="Cambria Math"/>
                            <w:i/>
                          </w:rPr>
                        </m:ctrlPr>
                      </m:sSubPr>
                      <m:e>
                        <m:r>
                          <w:rPr>
                            <w:rFonts w:ascii="Cambria Math"/>
                          </w:rPr>
                          <m:t>ψ</m:t>
                        </m:r>
                      </m:e>
                      <m:sub>
                        <m:r>
                          <w:rPr>
                            <w:rFonts w:ascii="Cambria Math"/>
                          </w:rPr>
                          <m:t>i</m:t>
                        </m:r>
                      </m:sub>
                    </m:sSub>
                  </m:e>
                </m:d>
                <m:r>
                  <w:rPr>
                    <w:rFonts w:ascii="Cambria Math"/>
                  </w:rPr>
                  <m:t>=</m:t>
                </m:r>
                <m:sSub>
                  <m:sSubPr>
                    <m:ctrlPr>
                      <w:rPr>
                        <w:rFonts w:ascii="Cambria Math" w:hAnsi="Cambria Math"/>
                        <w:i/>
                      </w:rPr>
                    </m:ctrlPr>
                  </m:sSubPr>
                  <m:e>
                    <m:r>
                      <w:rPr>
                        <w:rFonts w:ascii="Cambria Math"/>
                      </w:rPr>
                      <m:t>ψ</m:t>
                    </m:r>
                  </m:e>
                  <m:sub>
                    <m:r>
                      <w:rPr>
                        <w:rFonts w:ascii="Cambria Math"/>
                      </w:rPr>
                      <m:t>u</m:t>
                    </m:r>
                  </m:sub>
                </m:sSub>
                <m:r>
                  <w:rPr>
                    <w:rFonts w:ascii="微软雅黑" w:eastAsia="微软雅黑" w:hAnsi="微软雅黑" w:cs="微软雅黑" w:hint="eastAsia"/>
                  </w:rPr>
                  <m:t>-</m:t>
                </m:r>
                <m:sSub>
                  <m:sSubPr>
                    <m:ctrlPr>
                      <w:rPr>
                        <w:rFonts w:ascii="Cambria Math" w:hAnsi="Cambria Math"/>
                        <w:i/>
                      </w:rPr>
                    </m:ctrlPr>
                  </m:sSubPr>
                  <m:e>
                    <m:r>
                      <w:rPr>
                        <w:rFonts w:ascii="Cambria Math"/>
                      </w:rPr>
                      <m:t>ψ</m:t>
                    </m:r>
                  </m:e>
                  <m:sub>
                    <m:r>
                      <w:rPr>
                        <w:rFonts w:ascii="Cambria Math"/>
                      </w:rPr>
                      <m:t>i</m:t>
                    </m:r>
                  </m:sub>
                </m:sSub>
              </m:oMath>
            </m:oMathPara>
          </w:p>
          <w:p w:rsidR="00B32566" w:rsidRPr="00FD51DF" w:rsidRDefault="00B32566" w:rsidP="00B32566">
            <w:pPr>
              <w:ind w:firstLineChars="200" w:firstLine="420"/>
              <w:rPr>
                <w:rFonts w:ascii="黑体" w:eastAsia="黑体"/>
              </w:rPr>
            </w:pPr>
            <w:r w:rsidRPr="00FD51DF">
              <w:rPr>
                <w:rFonts w:ascii="黑体" w:eastAsia="黑体" w:hint="eastAsia"/>
              </w:rPr>
              <w:t>可见，相位差也就是初相位之差。初相位不同，即相位不同，说明它们随时间变化的步调不一致。</w:t>
            </w:r>
          </w:p>
          <w:p w:rsidR="00B32566" w:rsidRPr="00276562" w:rsidRDefault="00B32566" w:rsidP="00B32566">
            <w:pPr>
              <w:ind w:firstLineChars="200" w:firstLine="420"/>
              <w:rPr>
                <w:rFonts w:ascii="黑体" w:eastAsia="黑体"/>
              </w:rPr>
            </w:pPr>
          </w:p>
          <w:p w:rsidR="00B32566" w:rsidRDefault="00B32566" w:rsidP="00B32566">
            <w:pPr>
              <w:spacing w:line="300" w:lineRule="auto"/>
              <w:ind w:left="432"/>
              <w:jc w:val="left"/>
              <w:rPr>
                <w:rFonts w:ascii="黑体" w:eastAsia="黑体"/>
                <w:b/>
              </w:rPr>
            </w:pPr>
            <w:r w:rsidRPr="001F6D32">
              <w:rPr>
                <w:rFonts w:ascii="黑体" w:eastAsia="黑体" w:hint="eastAsia"/>
                <w:b/>
              </w:rPr>
              <w:t>二、</w:t>
            </w:r>
            <w:r w:rsidRPr="0094771B">
              <w:rPr>
                <w:rFonts w:ascii="黑体" w:eastAsia="黑体" w:hint="eastAsia"/>
                <w:b/>
              </w:rPr>
              <w:t>正弦量的相量表示法</w:t>
            </w:r>
          </w:p>
          <w:p w:rsidR="00B32566" w:rsidRDefault="00B32566" w:rsidP="00B32566">
            <w:pPr>
              <w:numPr>
                <w:ilvl w:val="0"/>
                <w:numId w:val="11"/>
              </w:numPr>
              <w:rPr>
                <w:rFonts w:ascii="黑体" w:eastAsia="黑体"/>
              </w:rPr>
            </w:pPr>
            <w:r w:rsidRPr="0094771B">
              <w:rPr>
                <w:rFonts w:ascii="黑体" w:eastAsia="黑体" w:hint="eastAsia"/>
              </w:rPr>
              <w:t>正弦量的相量表</w:t>
            </w:r>
          </w:p>
          <w:p w:rsidR="00B32566" w:rsidRPr="000B47A8" w:rsidRDefault="00B32566" w:rsidP="00B32566">
            <w:pPr>
              <w:ind w:firstLineChars="200" w:firstLine="420"/>
              <w:rPr>
                <w:rFonts w:ascii="黑体" w:eastAsia="黑体"/>
              </w:rPr>
            </w:pPr>
            <w:r w:rsidRPr="0094771B">
              <w:rPr>
                <w:rFonts w:ascii="黑体" w:eastAsia="黑体" w:hint="eastAsia"/>
              </w:rPr>
              <w:t>数学中常用"A=a+b i" 表示复数。其中a为实部，b为虚部，i为虚单位。在电工技术中，为区别于电流符号，虚单位常用j表示，因此在一个直角坐标系中，设横坐标为实轴，单位用+1表示；纵轴为虚轴，用单位+j表示，则构成复数平面（又称复平面）。</w:t>
            </w:r>
          </w:p>
          <w:p w:rsidR="00B32566" w:rsidRDefault="00B32566" w:rsidP="00B32566">
            <w:pPr>
              <w:numPr>
                <w:ilvl w:val="0"/>
                <w:numId w:val="11"/>
              </w:numPr>
              <w:rPr>
                <w:rFonts w:ascii="黑体" w:eastAsia="黑体"/>
              </w:rPr>
            </w:pPr>
            <w:r w:rsidRPr="0094771B">
              <w:rPr>
                <w:rFonts w:ascii="黑体" w:eastAsia="黑体" w:hint="eastAsia"/>
              </w:rPr>
              <w:t>正弦量的相量形式</w:t>
            </w:r>
          </w:p>
          <w:p w:rsidR="00B32566" w:rsidRPr="0094771B" w:rsidRDefault="00B32566" w:rsidP="00B32566">
            <w:pPr>
              <w:pStyle w:val="aa"/>
              <w:numPr>
                <w:ilvl w:val="0"/>
                <w:numId w:val="26"/>
              </w:numPr>
              <w:ind w:firstLineChars="0"/>
              <w:rPr>
                <w:rFonts w:ascii="黑体" w:eastAsia="黑体"/>
              </w:rPr>
            </w:pPr>
            <w:r w:rsidRPr="0094771B">
              <w:rPr>
                <w:rFonts w:ascii="黑体" w:eastAsia="黑体" w:hint="eastAsia"/>
              </w:rPr>
              <w:t>相量的代数表示</w:t>
            </w:r>
          </w:p>
          <w:p w:rsidR="00B32566" w:rsidRDefault="00B32566" w:rsidP="00B32566">
            <w:pPr>
              <w:pStyle w:val="aa"/>
              <w:numPr>
                <w:ilvl w:val="0"/>
                <w:numId w:val="26"/>
              </w:numPr>
              <w:ind w:firstLineChars="0"/>
              <w:rPr>
                <w:rFonts w:ascii="黑体" w:eastAsia="黑体"/>
              </w:rPr>
            </w:pPr>
            <w:r w:rsidRPr="0094771B">
              <w:rPr>
                <w:rFonts w:ascii="黑体" w:eastAsia="黑体" w:hint="eastAsia"/>
              </w:rPr>
              <w:t>相量的指数表示</w:t>
            </w:r>
          </w:p>
          <w:p w:rsidR="004A1D93" w:rsidRPr="004A1D93" w:rsidRDefault="004A1D93" w:rsidP="004A1D93">
            <w:pPr>
              <w:ind w:left="420"/>
              <w:rPr>
                <w:rFonts w:ascii="黑体" w:eastAsia="黑体" w:hint="eastAsia"/>
              </w:rPr>
            </w:pPr>
            <w:r w:rsidRPr="004A1D93">
              <w:rPr>
                <w:rFonts w:ascii="黑体" w:eastAsia="黑体"/>
              </w:rPr>
              <w:drawing>
                <wp:inline distT="0" distB="0" distL="0" distR="0" wp14:anchorId="7B45AF0B" wp14:editId="66E9D9EF">
                  <wp:extent cx="3377105" cy="900000"/>
                  <wp:effectExtent l="0" t="0" r="0" b="0"/>
                  <wp:docPr id="2" name="图片 1">
                    <a:extLst xmlns:a="http://schemas.openxmlformats.org/drawingml/2006/main">
                      <a:ext uri="{FF2B5EF4-FFF2-40B4-BE49-F238E27FC236}">
                        <a16:creationId xmlns:a16="http://schemas.microsoft.com/office/drawing/2014/main" id="{1312E060-6441-45BE-8E68-224D4BFA5A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1312E060-6441-45BE-8E68-224D4BFA5ADE}"/>
                              </a:ext>
                            </a:extLst>
                          </pic:cNvPr>
                          <pic:cNvPicPr>
                            <a:picLocks noChangeAspect="1"/>
                          </pic:cNvPicPr>
                        </pic:nvPicPr>
                        <pic:blipFill>
                          <a:blip r:embed="rId8"/>
                          <a:stretch>
                            <a:fillRect/>
                          </a:stretch>
                        </pic:blipFill>
                        <pic:spPr>
                          <a:xfrm>
                            <a:off x="0" y="0"/>
                            <a:ext cx="3377105" cy="900000"/>
                          </a:xfrm>
                          <a:prstGeom prst="rect">
                            <a:avLst/>
                          </a:prstGeom>
                        </pic:spPr>
                      </pic:pic>
                    </a:graphicData>
                  </a:graphic>
                </wp:inline>
              </w:drawing>
            </w:r>
          </w:p>
          <w:p w:rsidR="00B32566" w:rsidRDefault="00B32566" w:rsidP="00B32566">
            <w:pPr>
              <w:spacing w:line="300" w:lineRule="auto"/>
              <w:ind w:left="432"/>
              <w:jc w:val="left"/>
              <w:rPr>
                <w:rFonts w:ascii="黑体" w:eastAsia="黑体"/>
              </w:rPr>
            </w:pPr>
          </w:p>
          <w:p w:rsidR="00B32566" w:rsidRPr="0094771B" w:rsidRDefault="00B32566" w:rsidP="00B32566">
            <w:pPr>
              <w:pStyle w:val="aa"/>
              <w:numPr>
                <w:ilvl w:val="0"/>
                <w:numId w:val="28"/>
              </w:numPr>
              <w:spacing w:line="300" w:lineRule="auto"/>
              <w:ind w:firstLineChars="0"/>
              <w:jc w:val="left"/>
              <w:rPr>
                <w:rFonts w:ascii="黑体" w:eastAsia="黑体"/>
                <w:b/>
              </w:rPr>
            </w:pPr>
            <w:r w:rsidRPr="0094771B">
              <w:rPr>
                <w:rFonts w:ascii="黑体" w:eastAsia="黑体" w:hint="eastAsia"/>
                <w:b/>
              </w:rPr>
              <w:t>交流电路的基本元件</w:t>
            </w:r>
          </w:p>
          <w:p w:rsidR="00B32566" w:rsidRDefault="00B32566" w:rsidP="00B32566">
            <w:pPr>
              <w:numPr>
                <w:ilvl w:val="0"/>
                <w:numId w:val="12"/>
              </w:numPr>
              <w:rPr>
                <w:rFonts w:ascii="黑体" w:eastAsia="黑体"/>
              </w:rPr>
            </w:pPr>
            <w:r w:rsidRPr="0094771B">
              <w:rPr>
                <w:rFonts w:ascii="黑体" w:eastAsia="黑体" w:hint="eastAsia"/>
              </w:rPr>
              <w:t>电阻</w:t>
            </w:r>
          </w:p>
          <w:p w:rsidR="00B32566" w:rsidRDefault="00B32566" w:rsidP="00B32566">
            <w:pPr>
              <w:ind w:left="780"/>
              <w:rPr>
                <w:rFonts w:ascii="黑体" w:eastAsia="黑体"/>
              </w:rPr>
            </w:pPr>
            <w:r w:rsidRPr="0094771B">
              <w:rPr>
                <w:rFonts w:ascii="黑体" w:eastAsia="黑体" w:hint="eastAsia"/>
              </w:rPr>
              <w:t>电阻器、电灯、电炉、扬声器等器件是消耗电能的，反映其主要特性的电路模型是理想电阻元件（简称电阻）。</w:t>
            </w:r>
          </w:p>
          <w:p w:rsidR="00B32566" w:rsidRDefault="00B32566" w:rsidP="00B32566">
            <w:pPr>
              <w:pStyle w:val="aa"/>
              <w:numPr>
                <w:ilvl w:val="0"/>
                <w:numId w:val="27"/>
              </w:numPr>
              <w:ind w:firstLineChars="0"/>
              <w:rPr>
                <w:rFonts w:ascii="黑体" w:eastAsia="黑体"/>
              </w:rPr>
            </w:pPr>
            <w:r w:rsidRPr="0094771B">
              <w:rPr>
                <w:rFonts w:ascii="黑体" w:eastAsia="黑体" w:hint="eastAsia"/>
              </w:rPr>
              <w:t>定义</w:t>
            </w:r>
          </w:p>
          <w:p w:rsidR="00B32566" w:rsidRDefault="00B32566" w:rsidP="00B32566">
            <w:pPr>
              <w:pStyle w:val="aa"/>
              <w:ind w:left="840" w:firstLineChars="0" w:firstLine="0"/>
              <w:rPr>
                <w:rFonts w:ascii="黑体" w:eastAsia="黑体"/>
              </w:rPr>
            </w:pPr>
            <w:r w:rsidRPr="0094771B">
              <w:rPr>
                <w:rFonts w:ascii="黑体" w:eastAsia="黑体" w:hint="eastAsia"/>
              </w:rPr>
              <w:t>一个二端元件，在任一瞬间，它的电压u和流过它的电流i两者之间的关系是由u-i平面上的特性曲线来决定的，此二端元件就称为电阻</w:t>
            </w:r>
            <w:r>
              <w:rPr>
                <w:rFonts w:ascii="黑体" w:eastAsia="黑体" w:hint="eastAsia"/>
              </w:rPr>
              <w:t>。</w:t>
            </w:r>
          </w:p>
          <w:p w:rsidR="004A1D93" w:rsidRPr="004A1D93" w:rsidRDefault="004A1D93" w:rsidP="004A1D93">
            <w:pPr>
              <w:pStyle w:val="aa"/>
              <w:ind w:left="840" w:firstLineChars="0" w:firstLine="0"/>
              <w:rPr>
                <w:rFonts w:ascii="黑体" w:eastAsia="黑体" w:hint="eastAsia"/>
              </w:rPr>
            </w:pPr>
            <w:r w:rsidRPr="004A1D93">
              <w:rPr>
                <w:rFonts w:ascii="黑体" w:eastAsia="黑体"/>
              </w:rPr>
              <w:drawing>
                <wp:inline distT="0" distB="0" distL="0" distR="0" wp14:anchorId="57C5EF5F" wp14:editId="5F7D042C">
                  <wp:extent cx="2410344" cy="900000"/>
                  <wp:effectExtent l="0" t="0" r="0" b="0"/>
                  <wp:docPr id="4" name="图片 1">
                    <a:extLst xmlns:a="http://schemas.openxmlformats.org/drawingml/2006/main">
                      <a:ext uri="{FF2B5EF4-FFF2-40B4-BE49-F238E27FC236}">
                        <a16:creationId xmlns:a16="http://schemas.microsoft.com/office/drawing/2014/main" id="{CEFA89A5-F295-468B-8C0A-8792EBF2F9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CEFA89A5-F295-468B-8C0A-8792EBF2F977}"/>
                              </a:ext>
                            </a:extLst>
                          </pic:cNvPr>
                          <pic:cNvPicPr>
                            <a:picLocks noChangeAspect="1"/>
                          </pic:cNvPicPr>
                        </pic:nvPicPr>
                        <pic:blipFill>
                          <a:blip r:embed="rId9"/>
                          <a:stretch>
                            <a:fillRect/>
                          </a:stretch>
                        </pic:blipFill>
                        <pic:spPr>
                          <a:xfrm>
                            <a:off x="0" y="0"/>
                            <a:ext cx="2410344" cy="900000"/>
                          </a:xfrm>
                          <a:prstGeom prst="rect">
                            <a:avLst/>
                          </a:prstGeom>
                        </pic:spPr>
                      </pic:pic>
                    </a:graphicData>
                  </a:graphic>
                </wp:inline>
              </w:drawing>
            </w:r>
            <w:r w:rsidRPr="004A1D93">
              <w:rPr>
                <w:rFonts w:ascii="黑体" w:eastAsia="黑体"/>
              </w:rPr>
              <w:drawing>
                <wp:inline distT="0" distB="0" distL="0" distR="0" wp14:anchorId="338BA5E8" wp14:editId="0F688934">
                  <wp:extent cx="1456363" cy="900000"/>
                  <wp:effectExtent l="0" t="0" r="0" b="0"/>
                  <wp:docPr id="3" name="图片 2">
                    <a:extLst xmlns:a="http://schemas.openxmlformats.org/drawingml/2006/main">
                      <a:ext uri="{FF2B5EF4-FFF2-40B4-BE49-F238E27FC236}">
                        <a16:creationId xmlns:a16="http://schemas.microsoft.com/office/drawing/2014/main" id="{536C3376-2199-4D6E-A369-FA3AB745E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536C3376-2199-4D6E-A369-FA3AB745E88B}"/>
                              </a:ext>
                            </a:extLst>
                          </pic:cNvPr>
                          <pic:cNvPicPr>
                            <a:picLocks noChangeAspect="1"/>
                          </pic:cNvPicPr>
                        </pic:nvPicPr>
                        <pic:blipFill>
                          <a:blip r:embed="rId10"/>
                          <a:stretch>
                            <a:fillRect/>
                          </a:stretch>
                        </pic:blipFill>
                        <pic:spPr>
                          <a:xfrm>
                            <a:off x="0" y="0"/>
                            <a:ext cx="1456363" cy="900000"/>
                          </a:xfrm>
                          <a:prstGeom prst="rect">
                            <a:avLst/>
                          </a:prstGeom>
                        </pic:spPr>
                      </pic:pic>
                    </a:graphicData>
                  </a:graphic>
                </wp:inline>
              </w:drawing>
            </w:r>
          </w:p>
          <w:p w:rsidR="00B32566" w:rsidRDefault="00B32566" w:rsidP="00B32566">
            <w:pPr>
              <w:pStyle w:val="aa"/>
              <w:numPr>
                <w:ilvl w:val="0"/>
                <w:numId w:val="27"/>
              </w:numPr>
              <w:ind w:firstLineChars="0"/>
              <w:rPr>
                <w:rFonts w:ascii="黑体" w:eastAsia="黑体"/>
              </w:rPr>
            </w:pPr>
            <w:r w:rsidRPr="0094771B">
              <w:rPr>
                <w:rFonts w:ascii="黑体" w:eastAsia="黑体" w:hint="eastAsia"/>
              </w:rPr>
              <w:t>电压与电流关系</w:t>
            </w:r>
          </w:p>
          <w:p w:rsidR="00B32566" w:rsidRPr="0094771B" w:rsidRDefault="00B32566" w:rsidP="00B32566">
            <w:pPr>
              <w:pStyle w:val="aa"/>
              <w:ind w:left="840" w:firstLineChars="0" w:firstLine="0"/>
              <w:rPr>
                <w:rFonts w:ascii="黑体" w:eastAsia="黑体"/>
              </w:rPr>
            </w:pPr>
            <w:r w:rsidRPr="0094771B">
              <w:rPr>
                <w:rFonts w:ascii="黑体" w:eastAsia="黑体" w:hint="eastAsia"/>
              </w:rPr>
              <w:t xml:space="preserve">对于线性电阻，电压、电流间的关系符合欧姆定律，即"u=R i" 或"i=u / R=G u" </w:t>
            </w:r>
          </w:p>
          <w:p w:rsidR="00B32566" w:rsidRDefault="00B32566" w:rsidP="00B32566">
            <w:pPr>
              <w:pStyle w:val="aa"/>
              <w:ind w:left="840" w:firstLineChars="0" w:firstLine="0"/>
              <w:rPr>
                <w:rFonts w:ascii="黑体" w:eastAsia="黑体"/>
              </w:rPr>
            </w:pPr>
            <w:r w:rsidRPr="0094771B">
              <w:rPr>
                <w:rFonts w:ascii="黑体" w:eastAsia="黑体" w:hint="eastAsia"/>
              </w:rPr>
              <w:t>式中，G=1/R称为电导，单位为S（西门子）。</w:t>
            </w:r>
          </w:p>
          <w:p w:rsidR="00B32566" w:rsidRDefault="00B32566" w:rsidP="00B32566">
            <w:pPr>
              <w:pStyle w:val="aa"/>
              <w:numPr>
                <w:ilvl w:val="0"/>
                <w:numId w:val="27"/>
              </w:numPr>
              <w:ind w:firstLineChars="0"/>
              <w:rPr>
                <w:rFonts w:ascii="黑体" w:eastAsia="黑体"/>
              </w:rPr>
            </w:pPr>
            <w:r w:rsidRPr="0094771B">
              <w:rPr>
                <w:rFonts w:ascii="黑体" w:eastAsia="黑体" w:hint="eastAsia"/>
              </w:rPr>
              <w:t>电阻串联与并联</w:t>
            </w:r>
          </w:p>
          <w:p w:rsidR="00B32566" w:rsidRDefault="00B32566" w:rsidP="00B32566">
            <w:pPr>
              <w:pStyle w:val="aa"/>
              <w:ind w:left="840" w:firstLineChars="0" w:firstLine="0"/>
              <w:rPr>
                <w:rFonts w:ascii="黑体" w:eastAsia="黑体"/>
              </w:rPr>
            </w:pPr>
            <w:r w:rsidRPr="0094771B">
              <w:rPr>
                <w:rFonts w:ascii="黑体" w:eastAsia="黑体" w:hint="eastAsia"/>
              </w:rPr>
              <w:t>电阻串联</w:t>
            </w:r>
            <w:r>
              <w:rPr>
                <w:rFonts w:ascii="黑体" w:eastAsia="黑体" w:hint="eastAsia"/>
              </w:rPr>
              <w:t>、</w:t>
            </w:r>
            <w:r w:rsidRPr="0094771B">
              <w:rPr>
                <w:rFonts w:ascii="黑体" w:eastAsia="黑体" w:hint="eastAsia"/>
              </w:rPr>
              <w:t>电阻并联</w:t>
            </w:r>
          </w:p>
          <w:p w:rsidR="004A1D93" w:rsidRPr="0094771B" w:rsidRDefault="004A1D93" w:rsidP="00B32566">
            <w:pPr>
              <w:pStyle w:val="aa"/>
              <w:ind w:left="840" w:firstLineChars="0" w:firstLine="0"/>
              <w:rPr>
                <w:rFonts w:ascii="黑体" w:eastAsia="黑体" w:hint="eastAsia"/>
              </w:rPr>
            </w:pPr>
            <w:r w:rsidRPr="004A1D93">
              <w:rPr>
                <w:rFonts w:ascii="黑体" w:eastAsia="黑体"/>
              </w:rPr>
              <w:drawing>
                <wp:inline distT="0" distB="0" distL="0" distR="0" wp14:anchorId="234C4FF7" wp14:editId="5C4BDC42">
                  <wp:extent cx="2147852" cy="900000"/>
                  <wp:effectExtent l="0" t="0" r="5080" b="0"/>
                  <wp:docPr id="5" name="图片 2">
                    <a:extLst xmlns:a="http://schemas.openxmlformats.org/drawingml/2006/main">
                      <a:ext uri="{FF2B5EF4-FFF2-40B4-BE49-F238E27FC236}">
                        <a16:creationId xmlns:a16="http://schemas.microsoft.com/office/drawing/2014/main" id="{B5F7B5C9-ED51-4074-B268-35D014924C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B5F7B5C9-ED51-4074-B268-35D014924CC1}"/>
                              </a:ext>
                            </a:extLst>
                          </pic:cNvPr>
                          <pic:cNvPicPr>
                            <a:picLocks noChangeAspect="1"/>
                          </pic:cNvPicPr>
                        </pic:nvPicPr>
                        <pic:blipFill>
                          <a:blip r:embed="rId11"/>
                          <a:stretch>
                            <a:fillRect/>
                          </a:stretch>
                        </pic:blipFill>
                        <pic:spPr>
                          <a:xfrm>
                            <a:off x="0" y="0"/>
                            <a:ext cx="2147852" cy="900000"/>
                          </a:xfrm>
                          <a:prstGeom prst="rect">
                            <a:avLst/>
                          </a:prstGeom>
                        </pic:spPr>
                      </pic:pic>
                    </a:graphicData>
                  </a:graphic>
                </wp:inline>
              </w:drawing>
            </w:r>
            <w:r>
              <w:rPr>
                <w:rFonts w:ascii="黑体" w:eastAsia="黑体"/>
              </w:rPr>
              <w:t xml:space="preserve">      </w:t>
            </w:r>
            <w:r w:rsidRPr="004A1D93">
              <w:rPr>
                <w:rFonts w:ascii="黑体" w:eastAsia="黑体"/>
              </w:rPr>
              <w:drawing>
                <wp:inline distT="0" distB="0" distL="0" distR="0" wp14:anchorId="2985225F" wp14:editId="3A9D80F4">
                  <wp:extent cx="2022222" cy="900000"/>
                  <wp:effectExtent l="0" t="0" r="0" b="0"/>
                  <wp:docPr id="6" name="图片 2">
                    <a:extLst xmlns:a="http://schemas.openxmlformats.org/drawingml/2006/main">
                      <a:ext uri="{FF2B5EF4-FFF2-40B4-BE49-F238E27FC236}">
                        <a16:creationId xmlns:a16="http://schemas.microsoft.com/office/drawing/2014/main" id="{E84B0931-FB3A-4E8E-9BDD-E3F00E7360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E84B0931-FB3A-4E8E-9BDD-E3F00E736040}"/>
                              </a:ext>
                            </a:extLst>
                          </pic:cNvPr>
                          <pic:cNvPicPr>
                            <a:picLocks noChangeAspect="1"/>
                          </pic:cNvPicPr>
                        </pic:nvPicPr>
                        <pic:blipFill>
                          <a:blip r:embed="rId12"/>
                          <a:stretch>
                            <a:fillRect/>
                          </a:stretch>
                        </pic:blipFill>
                        <pic:spPr>
                          <a:xfrm>
                            <a:off x="0" y="0"/>
                            <a:ext cx="2022222" cy="900000"/>
                          </a:xfrm>
                          <a:prstGeom prst="rect">
                            <a:avLst/>
                          </a:prstGeom>
                        </pic:spPr>
                      </pic:pic>
                    </a:graphicData>
                  </a:graphic>
                </wp:inline>
              </w:drawing>
            </w:r>
          </w:p>
          <w:p w:rsidR="00B32566" w:rsidRDefault="00B32566" w:rsidP="00B32566">
            <w:pPr>
              <w:numPr>
                <w:ilvl w:val="0"/>
                <w:numId w:val="12"/>
              </w:numPr>
              <w:rPr>
                <w:rFonts w:ascii="黑体" w:eastAsia="黑体"/>
              </w:rPr>
            </w:pPr>
            <w:r w:rsidRPr="0094771B">
              <w:rPr>
                <w:rFonts w:ascii="黑体" w:eastAsia="黑体" w:hint="eastAsia"/>
              </w:rPr>
              <w:t>电感</w:t>
            </w:r>
          </w:p>
          <w:p w:rsidR="00B32566" w:rsidRDefault="00B32566" w:rsidP="00B32566">
            <w:pPr>
              <w:ind w:firstLineChars="200" w:firstLine="420"/>
              <w:rPr>
                <w:rFonts w:ascii="黑体" w:eastAsia="黑体"/>
              </w:rPr>
            </w:pPr>
            <w:r w:rsidRPr="0094771B">
              <w:rPr>
                <w:rFonts w:ascii="黑体" w:eastAsia="黑体" w:hint="eastAsia"/>
              </w:rPr>
              <w:t>用导线绕制的线圈（有空芯线圈和铁芯线圈等）通过电流时将产生磁通，因此它是储存</w:t>
            </w:r>
            <w:r w:rsidRPr="0094771B">
              <w:rPr>
                <w:rFonts w:ascii="黑体" w:eastAsia="黑体" w:hint="eastAsia"/>
              </w:rPr>
              <w:lastRenderedPageBreak/>
              <w:t>磁通的元件。其主要特点是储存磁场能量。它的电路模型为理想电感元件（简称电感）。</w:t>
            </w:r>
          </w:p>
          <w:p w:rsidR="00B32566" w:rsidRDefault="00B32566" w:rsidP="00B32566">
            <w:pPr>
              <w:pStyle w:val="aa"/>
              <w:numPr>
                <w:ilvl w:val="0"/>
                <w:numId w:val="29"/>
              </w:numPr>
              <w:ind w:firstLineChars="0"/>
              <w:rPr>
                <w:rFonts w:ascii="黑体" w:eastAsia="黑体"/>
              </w:rPr>
            </w:pPr>
            <w:r w:rsidRPr="0094771B">
              <w:rPr>
                <w:rFonts w:ascii="黑体" w:eastAsia="黑体" w:hint="eastAsia"/>
              </w:rPr>
              <w:t>定义</w:t>
            </w:r>
          </w:p>
          <w:p w:rsidR="00B32566" w:rsidRDefault="00B32566" w:rsidP="00B32566">
            <w:pPr>
              <w:pStyle w:val="aa"/>
              <w:ind w:left="840" w:firstLineChars="0" w:firstLine="0"/>
              <w:rPr>
                <w:rFonts w:ascii="黑体" w:eastAsia="黑体"/>
              </w:rPr>
            </w:pPr>
            <w:r w:rsidRPr="001A5BF0">
              <w:rPr>
                <w:rFonts w:ascii="黑体" w:eastAsia="黑体" w:hint="eastAsia"/>
              </w:rPr>
              <w:t>一个二端元件，在任意瞬间，它所流经的电流i和它的磁通φ链4两者之间的关系是由i-φ平面的一条曲线决定的，此二端元件成为电感。</w:t>
            </w:r>
          </w:p>
          <w:p w:rsidR="00B32566" w:rsidRDefault="00B32566" w:rsidP="00B32566">
            <w:pPr>
              <w:pStyle w:val="aa"/>
              <w:numPr>
                <w:ilvl w:val="0"/>
                <w:numId w:val="29"/>
              </w:numPr>
              <w:ind w:firstLineChars="0"/>
              <w:rPr>
                <w:rFonts w:ascii="黑体" w:eastAsia="黑体"/>
              </w:rPr>
            </w:pPr>
            <w:r w:rsidRPr="001A5BF0">
              <w:rPr>
                <w:rFonts w:ascii="黑体" w:eastAsia="黑体" w:hint="eastAsia"/>
              </w:rPr>
              <w:t>电压与电流的关系</w:t>
            </w:r>
          </w:p>
          <w:p w:rsidR="00B32566" w:rsidRPr="001A5BF0" w:rsidRDefault="00B32566" w:rsidP="00B32566">
            <w:pPr>
              <w:ind w:firstLineChars="400" w:firstLine="840"/>
              <w:rPr>
                <w:rFonts w:ascii="黑体" w:eastAsia="黑体"/>
              </w:rPr>
            </w:pPr>
            <w:r w:rsidRPr="001A5BF0">
              <w:rPr>
                <w:rFonts w:ascii="黑体" w:eastAsia="黑体" w:hint="eastAsia"/>
              </w:rPr>
              <w:t>对于线性电感，</w:t>
            </w:r>
            <m:oMath>
              <m:r>
                <w:rPr>
                  <w:rFonts w:ascii="Cambria Math"/>
                </w:rPr>
                <m:t>ψ=NΦ=Li</m:t>
              </m:r>
            </m:oMath>
            <w:r w:rsidRPr="001A5BF0">
              <w:rPr>
                <w:rFonts w:ascii="黑体" w:eastAsia="黑体" w:hint="eastAsia"/>
              </w:rPr>
              <w:t>。</w:t>
            </w:r>
          </w:p>
          <w:p w:rsidR="00B32566" w:rsidRDefault="00B32566" w:rsidP="00B32566">
            <w:pPr>
              <w:pStyle w:val="aa"/>
              <w:ind w:left="840" w:firstLineChars="0" w:firstLine="0"/>
              <w:rPr>
                <w:rFonts w:ascii="黑体" w:eastAsia="黑体"/>
              </w:rPr>
            </w:pPr>
            <w:r w:rsidRPr="001A5BF0">
              <w:rPr>
                <w:rFonts w:ascii="黑体" w:eastAsia="黑体" w:hint="eastAsia"/>
              </w:rPr>
              <w:t>当电感中的磁通Φ或电流i发生变化时，则电感中产生感应电动势</w:t>
            </w:r>
            <m:oMath>
              <m:sSub>
                <m:sSubPr>
                  <m:ctrlPr>
                    <w:rPr>
                      <w:rFonts w:ascii="Cambria Math" w:hAnsi="Cambria Math"/>
                      <w:i/>
                    </w:rPr>
                  </m:ctrlPr>
                </m:sSubPr>
                <m:e>
                  <m:r>
                    <w:rPr>
                      <w:rFonts w:ascii="Cambria Math"/>
                    </w:rPr>
                    <m:t>e</m:t>
                  </m:r>
                </m:e>
                <m:sub>
                  <m:r>
                    <w:rPr>
                      <w:rFonts w:ascii="Cambria Math"/>
                    </w:rPr>
                    <m:t>L</m:t>
                  </m:r>
                </m:sub>
              </m:sSub>
            </m:oMath>
            <w:r w:rsidRPr="001A5BF0">
              <w:rPr>
                <w:rFonts w:ascii="黑体" w:eastAsia="黑体" w:hint="eastAsia"/>
              </w:rPr>
              <w:t>。</w:t>
            </w:r>
          </w:p>
          <w:p w:rsidR="00B32566" w:rsidRDefault="00B32566" w:rsidP="00B32566">
            <w:pPr>
              <w:pStyle w:val="aa"/>
              <w:numPr>
                <w:ilvl w:val="0"/>
                <w:numId w:val="29"/>
              </w:numPr>
              <w:ind w:firstLineChars="0"/>
              <w:rPr>
                <w:rFonts w:ascii="黑体" w:eastAsia="黑体"/>
              </w:rPr>
            </w:pPr>
            <w:r w:rsidRPr="001A5BF0">
              <w:rPr>
                <w:rFonts w:ascii="黑体" w:eastAsia="黑体" w:hint="eastAsia"/>
              </w:rPr>
              <w:t>磁场能量</w:t>
            </w:r>
          </w:p>
          <w:p w:rsidR="00B32566" w:rsidRPr="0094771B" w:rsidRDefault="00B32566" w:rsidP="00B32566">
            <w:pPr>
              <w:pStyle w:val="aa"/>
              <w:ind w:left="840" w:firstLineChars="0" w:firstLine="0"/>
              <w:rPr>
                <w:rFonts w:ascii="黑体" w:eastAsia="黑体"/>
              </w:rPr>
            </w:pPr>
            <w:r w:rsidRPr="0094771B">
              <w:rPr>
                <w:rFonts w:ascii="黑体" w:eastAsia="黑体" w:hint="eastAsia"/>
              </w:rPr>
              <w:t>电阻串联</w:t>
            </w:r>
            <w:r>
              <w:rPr>
                <w:rFonts w:ascii="黑体" w:eastAsia="黑体" w:hint="eastAsia"/>
              </w:rPr>
              <w:t>、</w:t>
            </w:r>
            <w:r w:rsidRPr="0094771B">
              <w:rPr>
                <w:rFonts w:ascii="黑体" w:eastAsia="黑体" w:hint="eastAsia"/>
              </w:rPr>
              <w:t>电阻并联</w:t>
            </w:r>
          </w:p>
          <w:p w:rsidR="00B32566" w:rsidRPr="001A5BF0" w:rsidRDefault="00B32566" w:rsidP="00B32566">
            <w:pPr>
              <w:ind w:firstLineChars="200" w:firstLine="420"/>
              <w:rPr>
                <w:rFonts w:ascii="黑体" w:eastAsia="黑体"/>
              </w:rPr>
            </w:pPr>
            <w:r w:rsidRPr="001A5BF0">
              <w:rPr>
                <w:rFonts w:ascii="黑体" w:eastAsia="黑体" w:hint="eastAsia"/>
              </w:rPr>
              <w:t>当</w:t>
            </w:r>
            <m:oMath>
              <m:sSub>
                <m:sSubPr>
                  <m:ctrlPr>
                    <w:rPr>
                      <w:rFonts w:ascii="Cambria Math" w:hAnsi="Cambria Math"/>
                      <w:i/>
                    </w:rPr>
                  </m:ctrlPr>
                </m:sSubPr>
                <m:e>
                  <m:r>
                    <w:rPr>
                      <w:rFonts w:ascii="Cambria Math"/>
                    </w:rPr>
                    <m:t>i</m:t>
                  </m:r>
                </m:e>
                <m:sub>
                  <m:r>
                    <w:rPr>
                      <w:rFonts w:ascii="Cambria Math"/>
                    </w:rPr>
                    <m:t>0</m:t>
                  </m:r>
                </m:sub>
              </m:sSub>
              <m:r>
                <w:rPr>
                  <w:rFonts w:ascii="Cambria Math"/>
                </w:rPr>
                <m:t>=0</m:t>
              </m:r>
            </m:oMath>
            <w:r w:rsidRPr="001A5BF0">
              <w:rPr>
                <w:rFonts w:ascii="黑体" w:eastAsia="黑体" w:hint="eastAsia"/>
              </w:rPr>
              <w:t>时，电感在t时刻储存的磁场能量为</w:t>
            </w:r>
          </w:p>
          <w:p w:rsidR="00B32566" w:rsidRPr="001A5BF0" w:rsidRDefault="008737B3" w:rsidP="00B32566">
            <w:pPr>
              <w:ind w:firstLineChars="200" w:firstLine="420"/>
              <w:rPr>
                <w:rFonts w:ascii="黑体" w:eastAsia="黑体"/>
              </w:rPr>
            </w:pPr>
            <m:oMathPara>
              <m:oMath>
                <m:sSub>
                  <m:sSubPr>
                    <m:ctrlPr>
                      <w:rPr>
                        <w:rFonts w:ascii="Cambria Math" w:hAnsi="Cambria Math"/>
                        <w:i/>
                      </w:rPr>
                    </m:ctrlPr>
                  </m:sSubPr>
                  <m:e>
                    <m:r>
                      <w:rPr>
                        <w:rFonts w:ascii="Cambria Math"/>
                      </w:rPr>
                      <m:t>W</m:t>
                    </m:r>
                  </m:e>
                  <m:sub>
                    <m:r>
                      <w:rPr>
                        <w:rFonts w:ascii="Cambria Math"/>
                      </w:rPr>
                      <m:t>L</m:t>
                    </m:r>
                  </m:sub>
                </m:sSub>
                <m:r>
                  <w:rPr>
                    <w:rFonts w:ascii="Cambria Math"/>
                  </w:rPr>
                  <m:t>=</m:t>
                </m:r>
                <m:nary>
                  <m:naryPr>
                    <m:ctrlPr>
                      <w:rPr>
                        <w:rFonts w:ascii="Cambria Math" w:hAnsi="Cambria Math"/>
                        <w:i/>
                      </w:rPr>
                    </m:ctrlPr>
                  </m:naryPr>
                  <m:sub>
                    <m:r>
                      <w:rPr>
                        <w:rFonts w:ascii="Cambria Math"/>
                      </w:rPr>
                      <m:t>0</m:t>
                    </m:r>
                  </m:sub>
                  <m:sup>
                    <m:r>
                      <w:rPr>
                        <w:rFonts w:ascii="Cambria Math"/>
                      </w:rPr>
                      <m:t>t</m:t>
                    </m:r>
                  </m:sup>
                  <m:e>
                    <m:r>
                      <w:rPr>
                        <w:rFonts w:ascii="Cambria Math"/>
                      </w:rPr>
                      <m:t>P</m:t>
                    </m:r>
                  </m:e>
                </m:nary>
                <m:r>
                  <w:rPr>
                    <w:rFonts w:ascii="Cambria Math"/>
                  </w:rPr>
                  <m:t>dt=</m:t>
                </m:r>
                <m:nary>
                  <m:naryPr>
                    <m:ctrlPr>
                      <w:rPr>
                        <w:rFonts w:ascii="Cambria Math" w:hAnsi="Cambria Math"/>
                        <w:i/>
                      </w:rPr>
                    </m:ctrlPr>
                  </m:naryPr>
                  <m:sub>
                    <m:r>
                      <w:rPr>
                        <w:rFonts w:ascii="Cambria Math"/>
                      </w:rPr>
                      <m:t>0</m:t>
                    </m:r>
                  </m:sub>
                  <m:sup>
                    <m:r>
                      <w:rPr>
                        <w:rFonts w:ascii="Cambria Math"/>
                      </w:rPr>
                      <m:t>t</m:t>
                    </m:r>
                  </m:sup>
                  <m:e>
                    <m:r>
                      <w:rPr>
                        <w:rFonts w:ascii="Cambria Math"/>
                      </w:rPr>
                      <m:t>u</m:t>
                    </m:r>
                  </m:e>
                </m:nary>
                <m:r>
                  <w:rPr>
                    <w:rFonts w:ascii="Cambria Math"/>
                  </w:rPr>
                  <m:t>idt=</m:t>
                </m:r>
                <m:nary>
                  <m:naryPr>
                    <m:ctrlPr>
                      <w:rPr>
                        <w:rFonts w:ascii="Cambria Math" w:hAnsi="Cambria Math"/>
                        <w:i/>
                      </w:rPr>
                    </m:ctrlPr>
                  </m:naryPr>
                  <m:sub>
                    <m:r>
                      <w:rPr>
                        <w:rFonts w:ascii="Cambria Math"/>
                      </w:rPr>
                      <m:t>0</m:t>
                    </m:r>
                  </m:sub>
                  <m:sup>
                    <m:r>
                      <w:rPr>
                        <w:rFonts w:ascii="Cambria Math"/>
                      </w:rPr>
                      <m:t>i</m:t>
                    </m:r>
                  </m:sup>
                  <m:e>
                    <m:r>
                      <w:rPr>
                        <w:rFonts w:ascii="Cambria Math"/>
                      </w:rPr>
                      <m:t>L</m:t>
                    </m:r>
                  </m:e>
                </m:nary>
                <m:r>
                  <w:rPr>
                    <w:rFonts w:ascii="Cambria Math"/>
                  </w:rPr>
                  <m:t>idi=</m:t>
                </m:r>
                <m:f>
                  <m:fPr>
                    <m:ctrlPr>
                      <w:rPr>
                        <w:rFonts w:ascii="Cambria Math" w:hAnsi="Cambria Math"/>
                        <w:i/>
                      </w:rPr>
                    </m:ctrlPr>
                  </m:fPr>
                  <m:num>
                    <m:r>
                      <w:rPr>
                        <w:rFonts w:ascii="Cambria Math"/>
                      </w:rPr>
                      <m:t>1</m:t>
                    </m:r>
                  </m:num>
                  <m:den>
                    <m:r>
                      <w:rPr>
                        <w:rFonts w:ascii="Cambria Math"/>
                      </w:rPr>
                      <m:t>2</m:t>
                    </m:r>
                  </m:den>
                </m:f>
                <m:r>
                  <w:rPr>
                    <w:rFonts w:ascii="Cambria Math"/>
                  </w:rPr>
                  <m:t>L</m:t>
                </m:r>
                <m:sSup>
                  <m:sSupPr>
                    <m:ctrlPr>
                      <w:rPr>
                        <w:rFonts w:ascii="Cambria Math" w:hAnsi="Cambria Math"/>
                        <w:i/>
                      </w:rPr>
                    </m:ctrlPr>
                  </m:sSupPr>
                  <m:e>
                    <m:r>
                      <w:rPr>
                        <w:rFonts w:ascii="Cambria Math"/>
                      </w:rPr>
                      <m:t>i</m:t>
                    </m:r>
                  </m:e>
                  <m:sup>
                    <m:r>
                      <w:rPr>
                        <w:rFonts w:ascii="Cambria Math"/>
                      </w:rPr>
                      <m:t>2</m:t>
                    </m:r>
                  </m:sup>
                </m:sSup>
              </m:oMath>
            </m:oMathPara>
          </w:p>
          <w:p w:rsidR="00B32566" w:rsidRDefault="00B32566" w:rsidP="00B32566">
            <w:pPr>
              <w:ind w:firstLineChars="200" w:firstLine="420"/>
              <w:rPr>
                <w:rFonts w:ascii="黑体" w:eastAsia="黑体"/>
              </w:rPr>
            </w:pPr>
            <w:r w:rsidRPr="001A5BF0">
              <w:rPr>
                <w:rFonts w:ascii="黑体" w:eastAsia="黑体" w:hint="eastAsia"/>
              </w:rPr>
              <w:t>式表明，当流过电感的电流增大时，磁场能量增大，电感从电源吸收电能转换为磁能；当电流减小时，磁场能量减小，电感释放出能量，磁能转换为电能还给电源。</w:t>
            </w:r>
          </w:p>
          <w:p w:rsidR="00B32566" w:rsidRDefault="00B32566" w:rsidP="00B32566">
            <w:pPr>
              <w:numPr>
                <w:ilvl w:val="0"/>
                <w:numId w:val="12"/>
              </w:numPr>
              <w:rPr>
                <w:rFonts w:ascii="黑体" w:eastAsia="黑体"/>
              </w:rPr>
            </w:pPr>
            <w:r>
              <w:rPr>
                <w:rFonts w:ascii="黑体" w:eastAsia="黑体" w:hint="eastAsia"/>
              </w:rPr>
              <w:t>电容</w:t>
            </w:r>
          </w:p>
          <w:p w:rsidR="00B32566" w:rsidRDefault="00B32566" w:rsidP="00B32566">
            <w:pPr>
              <w:ind w:firstLineChars="200" w:firstLine="420"/>
              <w:rPr>
                <w:rFonts w:ascii="黑体" w:eastAsia="黑体"/>
              </w:rPr>
            </w:pPr>
            <w:r w:rsidRPr="001A5BF0">
              <w:rPr>
                <w:rFonts w:ascii="黑体" w:eastAsia="黑体" w:hint="eastAsia"/>
              </w:rPr>
              <w:t>两块金属极板间介以绝缘材料组成的电容器，加上电压后，两极板上能储存电荷，在介质中建立电场。因此电容器是能储存电场能量的元件。其近似化电路模型为理想电容元件（简称电容）。</w:t>
            </w:r>
          </w:p>
          <w:p w:rsidR="00B32566" w:rsidRDefault="00B32566" w:rsidP="00B32566">
            <w:pPr>
              <w:pStyle w:val="aa"/>
              <w:numPr>
                <w:ilvl w:val="0"/>
                <w:numId w:val="30"/>
              </w:numPr>
              <w:ind w:firstLineChars="0"/>
              <w:rPr>
                <w:rFonts w:ascii="黑体" w:eastAsia="黑体"/>
              </w:rPr>
            </w:pPr>
            <w:r w:rsidRPr="0094771B">
              <w:rPr>
                <w:rFonts w:ascii="黑体" w:eastAsia="黑体" w:hint="eastAsia"/>
              </w:rPr>
              <w:t>定义</w:t>
            </w:r>
          </w:p>
          <w:p w:rsidR="00B32566" w:rsidRDefault="00B32566" w:rsidP="00B32566">
            <w:pPr>
              <w:pStyle w:val="aa"/>
              <w:ind w:left="840" w:firstLineChars="0" w:firstLine="0"/>
              <w:rPr>
                <w:rFonts w:ascii="黑体" w:eastAsia="黑体"/>
              </w:rPr>
            </w:pPr>
            <w:r w:rsidRPr="001A5BF0">
              <w:rPr>
                <w:rFonts w:ascii="黑体" w:eastAsia="黑体" w:hint="eastAsia"/>
              </w:rPr>
              <w:t>一个二端元件，在任一瞬间，它所储存的电荷q和端电压u两者之间的关系是由平面上的一条曲线来决定的，此二；端元件称为电容。</w:t>
            </w:r>
          </w:p>
          <w:p w:rsidR="00B32566" w:rsidRPr="001A5BF0" w:rsidRDefault="00B32566" w:rsidP="00B32566">
            <w:pPr>
              <w:pStyle w:val="aa"/>
              <w:numPr>
                <w:ilvl w:val="0"/>
                <w:numId w:val="30"/>
              </w:numPr>
              <w:ind w:firstLineChars="0"/>
              <w:rPr>
                <w:rFonts w:ascii="黑体" w:eastAsia="黑体"/>
              </w:rPr>
            </w:pPr>
            <w:r w:rsidRPr="001A5BF0">
              <w:rPr>
                <w:rFonts w:ascii="黑体" w:eastAsia="黑体" w:hint="eastAsia"/>
              </w:rPr>
              <w:t>电压与电流关系对于线性电容，C为常数"q=C u" 。</w:t>
            </w:r>
          </w:p>
          <w:p w:rsidR="00B32566" w:rsidRDefault="00B32566" w:rsidP="00B32566">
            <w:pPr>
              <w:numPr>
                <w:ilvl w:val="0"/>
                <w:numId w:val="12"/>
              </w:numPr>
              <w:rPr>
                <w:rFonts w:ascii="黑体" w:eastAsia="黑体"/>
              </w:rPr>
            </w:pPr>
            <w:r w:rsidRPr="001A5BF0">
              <w:rPr>
                <w:rFonts w:ascii="黑体" w:eastAsia="黑体" w:hint="eastAsia"/>
              </w:rPr>
              <w:t>电源</w:t>
            </w:r>
          </w:p>
          <w:p w:rsidR="00B32566" w:rsidRDefault="00B32566" w:rsidP="00B32566">
            <w:pPr>
              <w:ind w:firstLine="420"/>
              <w:textAlignment w:val="center"/>
              <w:rPr>
                <w:rFonts w:ascii="黑体" w:eastAsia="黑体"/>
              </w:rPr>
            </w:pPr>
            <w:r w:rsidRPr="00E80368">
              <w:rPr>
                <w:rFonts w:ascii="黑体" w:eastAsia="黑体" w:hint="eastAsia"/>
              </w:rPr>
              <w:t>电阻、电感、电容在电路中不能提供能量或信号，它们被称为无源元件。电源则是在电路中可以提供能量或信号的元件，它们被称为有源元件。理想的电源元件包括理想电压源和理想电流源。</w:t>
            </w:r>
          </w:p>
          <w:p w:rsidR="00B32566" w:rsidRPr="00E80368" w:rsidRDefault="00B32566" w:rsidP="00B32566">
            <w:pPr>
              <w:pStyle w:val="aa"/>
              <w:numPr>
                <w:ilvl w:val="0"/>
                <w:numId w:val="32"/>
              </w:numPr>
              <w:ind w:firstLineChars="0"/>
              <w:textAlignment w:val="center"/>
              <w:rPr>
                <w:rFonts w:ascii="黑体" w:eastAsia="黑体"/>
              </w:rPr>
            </w:pPr>
            <w:r w:rsidRPr="008735ED">
              <w:rPr>
                <w:rFonts w:ascii="黑体" w:eastAsia="黑体" w:hint="eastAsia"/>
              </w:rPr>
              <w:t>理想电压源</w:t>
            </w:r>
          </w:p>
          <w:p w:rsidR="00B32566" w:rsidRDefault="00B32566" w:rsidP="00B32566">
            <w:pPr>
              <w:pStyle w:val="aa"/>
              <w:numPr>
                <w:ilvl w:val="0"/>
                <w:numId w:val="31"/>
              </w:numPr>
              <w:ind w:firstLineChars="0"/>
              <w:rPr>
                <w:rFonts w:ascii="黑体" w:eastAsia="黑体"/>
              </w:rPr>
            </w:pPr>
            <w:r w:rsidRPr="0094771B">
              <w:rPr>
                <w:rFonts w:ascii="黑体" w:eastAsia="黑体" w:hint="eastAsia"/>
              </w:rPr>
              <w:t>定义</w:t>
            </w:r>
          </w:p>
          <w:p w:rsidR="00B32566" w:rsidRDefault="00B32566" w:rsidP="00B32566">
            <w:pPr>
              <w:pStyle w:val="aa"/>
              <w:ind w:left="840" w:firstLineChars="0" w:firstLine="0"/>
              <w:rPr>
                <w:rFonts w:ascii="黑体" w:eastAsia="黑体"/>
              </w:rPr>
            </w:pPr>
            <w:r w:rsidRPr="00E80368">
              <w:rPr>
                <w:rFonts w:ascii="黑体" w:eastAsia="黑体" w:hint="eastAsia"/>
              </w:rPr>
              <w:t>如果一个二端元件接到任一电路后，该元件两端均能保持其规定的电压值Ws时，则此二端元件称为理想电压源，又称恒压源</w:t>
            </w:r>
            <w:r>
              <w:rPr>
                <w:rFonts w:ascii="黑体" w:eastAsia="黑体" w:hint="eastAsia"/>
              </w:rPr>
              <w:t>。</w:t>
            </w:r>
          </w:p>
          <w:p w:rsidR="00B32566" w:rsidRDefault="00B32566" w:rsidP="00B32566">
            <w:pPr>
              <w:pStyle w:val="aa"/>
              <w:numPr>
                <w:ilvl w:val="0"/>
                <w:numId w:val="31"/>
              </w:numPr>
              <w:ind w:firstLineChars="0"/>
              <w:rPr>
                <w:rFonts w:ascii="黑体" w:eastAsia="黑体"/>
              </w:rPr>
            </w:pPr>
            <w:r>
              <w:rPr>
                <w:rFonts w:ascii="黑体" w:eastAsia="黑体" w:hint="eastAsia"/>
              </w:rPr>
              <w:t>特点</w:t>
            </w:r>
          </w:p>
          <w:p w:rsidR="00B32566" w:rsidRPr="001A5BF0" w:rsidRDefault="00B32566" w:rsidP="00B32566">
            <w:pPr>
              <w:pStyle w:val="aa"/>
              <w:ind w:left="840" w:firstLineChars="0" w:firstLine="0"/>
              <w:rPr>
                <w:rFonts w:ascii="黑体" w:eastAsia="黑体"/>
              </w:rPr>
            </w:pPr>
            <w:r w:rsidRPr="00E80368">
              <w:rPr>
                <w:rFonts w:ascii="黑体" w:eastAsia="黑体" w:hint="eastAsia"/>
              </w:rPr>
              <w:t>恒压源的端电压u_s为定值（例如E）或一定的时间函数，与流过它的电流i无关；流过它的电流i不是由恒压源本身决定的，主要由与之连接的外电路决定，即随外电路的改变而改变；若恒压源的电压值等于零（u_s=0），则该恒压源实际上就是短路，其伏安特性与/轴重合。不管流过它的电流为何值，其端电压恒为零。</w:t>
            </w:r>
          </w:p>
          <w:p w:rsidR="00B32566" w:rsidRPr="00E80368" w:rsidRDefault="00B32566" w:rsidP="00B32566">
            <w:pPr>
              <w:pStyle w:val="aa"/>
              <w:numPr>
                <w:ilvl w:val="0"/>
                <w:numId w:val="32"/>
              </w:numPr>
              <w:ind w:firstLineChars="0"/>
              <w:textAlignment w:val="center"/>
              <w:rPr>
                <w:rFonts w:ascii="黑体" w:eastAsia="黑体"/>
              </w:rPr>
            </w:pPr>
            <w:r w:rsidRPr="008735ED">
              <w:rPr>
                <w:rFonts w:ascii="黑体" w:eastAsia="黑体" w:hint="eastAsia"/>
              </w:rPr>
              <w:t>理想电流源</w:t>
            </w:r>
          </w:p>
          <w:p w:rsidR="00B32566" w:rsidRDefault="00B32566" w:rsidP="00B32566">
            <w:pPr>
              <w:pStyle w:val="aa"/>
              <w:numPr>
                <w:ilvl w:val="0"/>
                <w:numId w:val="34"/>
              </w:numPr>
              <w:ind w:firstLineChars="0"/>
              <w:rPr>
                <w:rFonts w:ascii="黑体" w:eastAsia="黑体"/>
              </w:rPr>
            </w:pPr>
            <w:r w:rsidRPr="0094771B">
              <w:rPr>
                <w:rFonts w:ascii="黑体" w:eastAsia="黑体" w:hint="eastAsia"/>
              </w:rPr>
              <w:t>定义</w:t>
            </w:r>
          </w:p>
          <w:p w:rsidR="00B32566" w:rsidRDefault="00B32566" w:rsidP="00B32566">
            <w:pPr>
              <w:pStyle w:val="aa"/>
              <w:ind w:left="840" w:firstLineChars="0" w:firstLine="0"/>
              <w:rPr>
                <w:rFonts w:ascii="黑体" w:eastAsia="黑体"/>
              </w:rPr>
            </w:pPr>
            <w:r w:rsidRPr="008735ED">
              <w:rPr>
                <w:rFonts w:ascii="黑体" w:eastAsia="黑体" w:hint="eastAsia"/>
              </w:rPr>
              <w:t>如果一个二端元件，接到任一电路后，该元件流入电路的电流均能保持其规定的值i_s时，则此二端元件称为理想电流源，又称恒流源</w:t>
            </w:r>
            <w:r>
              <w:rPr>
                <w:rFonts w:ascii="黑体" w:eastAsia="黑体" w:hint="eastAsia"/>
              </w:rPr>
              <w:t>。</w:t>
            </w:r>
          </w:p>
          <w:p w:rsidR="00B32566" w:rsidRDefault="00B32566" w:rsidP="00B32566">
            <w:pPr>
              <w:pStyle w:val="aa"/>
              <w:numPr>
                <w:ilvl w:val="0"/>
                <w:numId w:val="34"/>
              </w:numPr>
              <w:ind w:firstLineChars="0"/>
              <w:rPr>
                <w:rFonts w:ascii="黑体" w:eastAsia="黑体"/>
              </w:rPr>
            </w:pPr>
            <w:r>
              <w:rPr>
                <w:rFonts w:ascii="黑体" w:eastAsia="黑体" w:hint="eastAsia"/>
              </w:rPr>
              <w:t>特点</w:t>
            </w:r>
          </w:p>
          <w:p w:rsidR="00B32566" w:rsidRPr="001A5BF0" w:rsidRDefault="00B32566" w:rsidP="00B32566">
            <w:pPr>
              <w:pStyle w:val="aa"/>
              <w:ind w:left="840" w:firstLineChars="0" w:firstLine="0"/>
              <w:rPr>
                <w:rFonts w:ascii="黑体" w:eastAsia="黑体"/>
              </w:rPr>
            </w:pPr>
            <w:r w:rsidRPr="008735ED">
              <w:rPr>
                <w:rFonts w:ascii="黑体" w:eastAsia="黑体" w:hint="eastAsia"/>
              </w:rPr>
              <w:t>恒流源的电流i_s为定值或一定的时间函数，与其端电压u无关；其端电压u不是由恒流源本身决定，主要由与之连接的外电路决定的，即随外电路的改变而改变；若恒流源的电流恒等于零（i_s=0），则恒流源就是开路，其伏安特性与u轴重合。不管它的端电压为何值，其电流恒为零。</w:t>
            </w:r>
          </w:p>
          <w:p w:rsidR="00B32566" w:rsidRDefault="00B32566" w:rsidP="00B32566">
            <w:pPr>
              <w:pStyle w:val="aa"/>
              <w:numPr>
                <w:ilvl w:val="0"/>
                <w:numId w:val="32"/>
              </w:numPr>
              <w:ind w:firstLineChars="0"/>
              <w:textAlignment w:val="center"/>
              <w:rPr>
                <w:rFonts w:ascii="黑体" w:eastAsia="黑体"/>
              </w:rPr>
            </w:pPr>
            <w:r w:rsidRPr="008735ED">
              <w:rPr>
                <w:rFonts w:ascii="黑体" w:eastAsia="黑体" w:hint="eastAsia"/>
              </w:rPr>
              <w:t>实际电源模型</w:t>
            </w:r>
          </w:p>
          <w:p w:rsidR="00B32566" w:rsidRPr="00E80368" w:rsidRDefault="00B32566" w:rsidP="00B32566">
            <w:pPr>
              <w:pStyle w:val="aa"/>
              <w:ind w:left="840" w:firstLineChars="0" w:firstLine="0"/>
              <w:textAlignment w:val="center"/>
              <w:rPr>
                <w:rFonts w:ascii="黑体" w:eastAsia="黑体"/>
              </w:rPr>
            </w:pPr>
            <w:r w:rsidRPr="008735ED">
              <w:rPr>
                <w:rFonts w:ascii="黑体" w:eastAsia="黑体" w:hint="eastAsia"/>
              </w:rPr>
              <w:t>实际电源都是有内阻的，一个实际电源可用两种电路模型来表示：一种称电压源模</w:t>
            </w:r>
            <w:r w:rsidRPr="008735ED">
              <w:rPr>
                <w:rFonts w:ascii="黑体" w:eastAsia="黑体" w:hint="eastAsia"/>
              </w:rPr>
              <w:lastRenderedPageBreak/>
              <w:t>型（简称电压源），另一种称电流源模型（简称电流源）。</w:t>
            </w:r>
          </w:p>
          <w:p w:rsidR="00B32566" w:rsidRDefault="00B32566" w:rsidP="00B32566">
            <w:pPr>
              <w:pStyle w:val="aa"/>
              <w:numPr>
                <w:ilvl w:val="0"/>
                <w:numId w:val="33"/>
              </w:numPr>
              <w:ind w:firstLineChars="0"/>
              <w:rPr>
                <w:rFonts w:ascii="黑体" w:eastAsia="黑体"/>
              </w:rPr>
            </w:pPr>
            <w:r w:rsidRPr="008735ED">
              <w:rPr>
                <w:rFonts w:ascii="黑体" w:eastAsia="黑体" w:hint="eastAsia"/>
              </w:rPr>
              <w:t>电压源</w:t>
            </w:r>
          </w:p>
          <w:p w:rsidR="00B32566" w:rsidRDefault="00B32566" w:rsidP="00B32566">
            <w:pPr>
              <w:pStyle w:val="aa"/>
              <w:ind w:left="840" w:firstLineChars="0" w:firstLine="0"/>
              <w:rPr>
                <w:rFonts w:ascii="黑体" w:eastAsia="黑体"/>
              </w:rPr>
            </w:pPr>
            <w:r w:rsidRPr="008735ED">
              <w:rPr>
                <w:rFonts w:ascii="黑体" w:eastAsia="黑体" w:hint="eastAsia"/>
              </w:rPr>
              <w:t>一个实际电源可用一个恒压源Us与一个内阻R0串联的电路模型表示，该电路模型称为电压源模型（简称电压源）</w:t>
            </w:r>
          </w:p>
          <w:p w:rsidR="004A1D93" w:rsidRDefault="004A1D93" w:rsidP="00B32566">
            <w:pPr>
              <w:pStyle w:val="aa"/>
              <w:ind w:left="840" w:firstLineChars="0" w:firstLine="0"/>
              <w:rPr>
                <w:rFonts w:ascii="黑体" w:eastAsia="黑体" w:hint="eastAsia"/>
              </w:rPr>
            </w:pPr>
            <w:bookmarkStart w:id="1" w:name="_GoBack"/>
            <w:r w:rsidRPr="004A1D93">
              <w:rPr>
                <w:rFonts w:ascii="黑体" w:eastAsia="黑体"/>
              </w:rPr>
              <w:drawing>
                <wp:inline distT="0" distB="0" distL="0" distR="0" wp14:anchorId="61520E01" wp14:editId="500E9257">
                  <wp:extent cx="2147852" cy="900000"/>
                  <wp:effectExtent l="0" t="0" r="5080" b="0"/>
                  <wp:docPr id="11" name="图片 1">
                    <a:extLst xmlns:a="http://schemas.openxmlformats.org/drawingml/2006/main">
                      <a:ext uri="{FF2B5EF4-FFF2-40B4-BE49-F238E27FC236}">
                        <a16:creationId xmlns:a16="http://schemas.microsoft.com/office/drawing/2014/main" id="{F14AC963-BDC3-461D-AE7A-344A459CCB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F14AC963-BDC3-461D-AE7A-344A459CCB7D}"/>
                              </a:ext>
                            </a:extLst>
                          </pic:cNvPr>
                          <pic:cNvPicPr>
                            <a:picLocks noChangeAspect="1"/>
                          </pic:cNvPicPr>
                        </pic:nvPicPr>
                        <pic:blipFill>
                          <a:blip r:embed="rId13"/>
                          <a:stretch>
                            <a:fillRect/>
                          </a:stretch>
                        </pic:blipFill>
                        <pic:spPr>
                          <a:xfrm>
                            <a:off x="0" y="0"/>
                            <a:ext cx="2147852" cy="900000"/>
                          </a:xfrm>
                          <a:prstGeom prst="rect">
                            <a:avLst/>
                          </a:prstGeom>
                        </pic:spPr>
                      </pic:pic>
                    </a:graphicData>
                  </a:graphic>
                </wp:inline>
              </w:drawing>
            </w:r>
            <w:bookmarkEnd w:id="1"/>
          </w:p>
          <w:p w:rsidR="00B32566" w:rsidRDefault="00B32566" w:rsidP="00B32566">
            <w:pPr>
              <w:pStyle w:val="aa"/>
              <w:numPr>
                <w:ilvl w:val="0"/>
                <w:numId w:val="33"/>
              </w:numPr>
              <w:ind w:firstLineChars="0"/>
              <w:rPr>
                <w:rFonts w:ascii="黑体" w:eastAsia="黑体"/>
              </w:rPr>
            </w:pPr>
            <w:r w:rsidRPr="008735ED">
              <w:rPr>
                <w:rFonts w:ascii="黑体" w:eastAsia="黑体" w:hint="eastAsia"/>
              </w:rPr>
              <w:t>电流源</w:t>
            </w:r>
          </w:p>
          <w:p w:rsidR="00B32566" w:rsidRDefault="00B32566" w:rsidP="00B32566">
            <w:pPr>
              <w:pStyle w:val="aa"/>
              <w:ind w:left="840" w:firstLineChars="0" w:firstLine="0"/>
              <w:rPr>
                <w:rFonts w:ascii="黑体" w:eastAsia="黑体"/>
              </w:rPr>
            </w:pPr>
            <w:r w:rsidRPr="008735ED">
              <w:rPr>
                <w:rFonts w:ascii="黑体" w:eastAsia="黑体" w:hint="eastAsia"/>
              </w:rPr>
              <w:t>个实际电源还可以用一个恒流源Is与内导G0（或内阻R0）并联的电路模型表示。该电路模型称为电流源模型（简称电流源）</w:t>
            </w:r>
          </w:p>
          <w:p w:rsidR="004A1D93" w:rsidRDefault="004A1D93" w:rsidP="00B32566">
            <w:pPr>
              <w:pStyle w:val="aa"/>
              <w:ind w:left="840" w:firstLineChars="0" w:firstLine="0"/>
              <w:rPr>
                <w:rFonts w:ascii="黑体" w:eastAsia="黑体" w:hint="eastAsia"/>
              </w:rPr>
            </w:pPr>
            <w:r w:rsidRPr="004A1D93">
              <w:rPr>
                <w:rFonts w:ascii="黑体" w:eastAsia="黑体"/>
              </w:rPr>
              <w:drawing>
                <wp:inline distT="0" distB="0" distL="0" distR="0" wp14:anchorId="21A234E9" wp14:editId="01881153">
                  <wp:extent cx="2300625" cy="900000"/>
                  <wp:effectExtent l="0" t="0" r="4445" b="0"/>
                  <wp:docPr id="10" name="图片 1">
                    <a:extLst xmlns:a="http://schemas.openxmlformats.org/drawingml/2006/main">
                      <a:ext uri="{FF2B5EF4-FFF2-40B4-BE49-F238E27FC236}">
                        <a16:creationId xmlns:a16="http://schemas.microsoft.com/office/drawing/2014/main" id="{E1BDCA95-A0D8-4D2F-9F39-C1D87C861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E1BDCA95-A0D8-4D2F-9F39-C1D87C861AAE}"/>
                              </a:ext>
                            </a:extLst>
                          </pic:cNvPr>
                          <pic:cNvPicPr>
                            <a:picLocks noChangeAspect="1"/>
                          </pic:cNvPicPr>
                        </pic:nvPicPr>
                        <pic:blipFill>
                          <a:blip r:embed="rId14"/>
                          <a:stretch>
                            <a:fillRect/>
                          </a:stretch>
                        </pic:blipFill>
                        <pic:spPr>
                          <a:xfrm>
                            <a:off x="0" y="0"/>
                            <a:ext cx="2300625" cy="900000"/>
                          </a:xfrm>
                          <a:prstGeom prst="rect">
                            <a:avLst/>
                          </a:prstGeom>
                        </pic:spPr>
                      </pic:pic>
                    </a:graphicData>
                  </a:graphic>
                </wp:inline>
              </w:drawing>
            </w:r>
          </w:p>
          <w:p w:rsidR="00B32566" w:rsidRDefault="00B32566" w:rsidP="00B32566">
            <w:pPr>
              <w:pStyle w:val="aa"/>
              <w:numPr>
                <w:ilvl w:val="0"/>
                <w:numId w:val="33"/>
              </w:numPr>
              <w:ind w:firstLineChars="0"/>
              <w:rPr>
                <w:rFonts w:ascii="黑体" w:eastAsia="黑体"/>
              </w:rPr>
            </w:pPr>
            <w:r w:rsidRPr="008735ED">
              <w:rPr>
                <w:rFonts w:ascii="黑体" w:eastAsia="黑体" w:hint="eastAsia"/>
              </w:rPr>
              <w:t>等效变换</w:t>
            </w:r>
          </w:p>
          <w:p w:rsidR="00B32566" w:rsidRPr="008735ED" w:rsidRDefault="00B32566" w:rsidP="00B32566">
            <w:pPr>
              <w:pStyle w:val="aa"/>
              <w:ind w:left="840" w:firstLineChars="0" w:firstLine="0"/>
              <w:rPr>
                <w:rFonts w:ascii="黑体" w:eastAsia="黑体"/>
              </w:rPr>
            </w:pPr>
            <w:r w:rsidRPr="008735ED">
              <w:rPr>
                <w:rFonts w:ascii="黑体" w:eastAsia="黑体" w:hint="eastAsia"/>
              </w:rPr>
              <w:t>压源和电流源之间，当其外特性相同时，即对外电路等效的前提下，两种模型间可以互换。</w:t>
            </w:r>
          </w:p>
          <w:p w:rsidR="00B32566" w:rsidRPr="005D66F8" w:rsidRDefault="00B32566" w:rsidP="00B32566">
            <w:pPr>
              <w:ind w:firstLineChars="200" w:firstLine="420"/>
              <w:rPr>
                <w:rFonts w:ascii="黑体" w:eastAsia="黑体"/>
              </w:rPr>
            </w:pPr>
          </w:p>
          <w:p w:rsidR="00B32566" w:rsidRDefault="00B32566" w:rsidP="00B32566">
            <w:pPr>
              <w:spacing w:line="300" w:lineRule="auto"/>
              <w:ind w:left="432"/>
              <w:jc w:val="left"/>
              <w:rPr>
                <w:rFonts w:ascii="黑体" w:eastAsia="黑体"/>
                <w:b/>
              </w:rPr>
            </w:pPr>
            <w:r>
              <w:rPr>
                <w:rFonts w:ascii="黑体" w:eastAsia="黑体" w:hint="eastAsia"/>
                <w:b/>
              </w:rPr>
              <w:t>四</w:t>
            </w:r>
            <w:r w:rsidRPr="001F6D32">
              <w:rPr>
                <w:rFonts w:ascii="黑体" w:eastAsia="黑体" w:hint="eastAsia"/>
                <w:b/>
              </w:rPr>
              <w:t>、</w:t>
            </w:r>
            <w:r w:rsidRPr="008735ED">
              <w:rPr>
                <w:rFonts w:ascii="黑体" w:eastAsia="黑体" w:hint="eastAsia"/>
                <w:b/>
              </w:rPr>
              <w:t>负载为单一元件的交流电路</w:t>
            </w:r>
          </w:p>
          <w:p w:rsidR="00B32566" w:rsidRDefault="00B32566" w:rsidP="00B32566">
            <w:pPr>
              <w:numPr>
                <w:ilvl w:val="0"/>
                <w:numId w:val="13"/>
              </w:numPr>
              <w:rPr>
                <w:rFonts w:ascii="黑体" w:eastAsia="黑体"/>
              </w:rPr>
            </w:pPr>
            <w:r w:rsidRPr="0058112A">
              <w:rPr>
                <w:rFonts w:ascii="黑体" w:eastAsia="黑体" w:hint="eastAsia"/>
              </w:rPr>
              <w:t>单一元件的正弦交流电路</w:t>
            </w:r>
          </w:p>
          <w:p w:rsidR="00B32566" w:rsidRDefault="00B32566" w:rsidP="00B32566">
            <w:pPr>
              <w:pStyle w:val="aa"/>
              <w:numPr>
                <w:ilvl w:val="0"/>
                <w:numId w:val="35"/>
              </w:numPr>
              <w:ind w:firstLineChars="0"/>
              <w:rPr>
                <w:rFonts w:ascii="黑体" w:eastAsia="黑体"/>
              </w:rPr>
            </w:pPr>
            <w:r w:rsidRPr="0058112A">
              <w:rPr>
                <w:rFonts w:ascii="黑体" w:eastAsia="黑体" w:hint="eastAsia"/>
              </w:rPr>
              <w:t>纯电阻电路</w:t>
            </w:r>
            <w:r>
              <w:rPr>
                <w:rFonts w:ascii="黑体" w:eastAsia="黑体" w:hint="eastAsia"/>
              </w:rPr>
              <w:t>：</w:t>
            </w:r>
            <w:r w:rsidRPr="0058112A">
              <w:rPr>
                <w:rFonts w:ascii="黑体" w:eastAsia="黑体" w:hint="eastAsia"/>
              </w:rPr>
              <w:t>纯电阻电路中电流与电压的关系。</w:t>
            </w:r>
          </w:p>
          <w:p w:rsidR="004A1D93" w:rsidRPr="0058112A" w:rsidRDefault="004A1D93" w:rsidP="004A1D93">
            <w:pPr>
              <w:pStyle w:val="aa"/>
              <w:ind w:left="840" w:firstLineChars="0" w:firstLine="0"/>
              <w:rPr>
                <w:rFonts w:ascii="黑体" w:eastAsia="黑体" w:hint="eastAsia"/>
              </w:rPr>
            </w:pPr>
            <w:r w:rsidRPr="004A1D93">
              <w:rPr>
                <w:rFonts w:ascii="黑体" w:eastAsia="黑体"/>
              </w:rPr>
              <w:drawing>
                <wp:inline distT="0" distB="0" distL="0" distR="0" wp14:anchorId="4A01A6C8" wp14:editId="015A5DD2">
                  <wp:extent cx="3116251" cy="900000"/>
                  <wp:effectExtent l="0" t="0" r="8255" b="0"/>
                  <wp:docPr id="8" name="图片 1">
                    <a:extLst xmlns:a="http://schemas.openxmlformats.org/drawingml/2006/main">
                      <a:ext uri="{FF2B5EF4-FFF2-40B4-BE49-F238E27FC236}">
                        <a16:creationId xmlns:a16="http://schemas.microsoft.com/office/drawing/2014/main" id="{A36F4015-97CE-4C29-90B5-5846472E44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A36F4015-97CE-4C29-90B5-5846472E4459}"/>
                              </a:ext>
                            </a:extLst>
                          </pic:cNvPr>
                          <pic:cNvPicPr>
                            <a:picLocks noChangeAspect="1"/>
                          </pic:cNvPicPr>
                        </pic:nvPicPr>
                        <pic:blipFill>
                          <a:blip r:embed="rId15"/>
                          <a:stretch>
                            <a:fillRect/>
                          </a:stretch>
                        </pic:blipFill>
                        <pic:spPr>
                          <a:xfrm>
                            <a:off x="0" y="0"/>
                            <a:ext cx="3116251" cy="900000"/>
                          </a:xfrm>
                          <a:prstGeom prst="rect">
                            <a:avLst/>
                          </a:prstGeom>
                        </pic:spPr>
                      </pic:pic>
                    </a:graphicData>
                  </a:graphic>
                </wp:inline>
              </w:drawing>
            </w:r>
          </w:p>
          <w:p w:rsidR="00B32566" w:rsidRPr="0058112A" w:rsidRDefault="00B32566" w:rsidP="00B32566">
            <w:pPr>
              <w:pStyle w:val="aa"/>
              <w:numPr>
                <w:ilvl w:val="0"/>
                <w:numId w:val="35"/>
              </w:numPr>
              <w:ind w:firstLineChars="0"/>
              <w:rPr>
                <w:rFonts w:ascii="黑体" w:eastAsia="黑体"/>
              </w:rPr>
            </w:pPr>
            <w:r w:rsidRPr="0058112A">
              <w:rPr>
                <w:rFonts w:ascii="黑体" w:eastAsia="黑体" w:hint="eastAsia"/>
              </w:rPr>
              <w:t>纯电阻电路的功率</w:t>
            </w:r>
          </w:p>
          <w:p w:rsidR="00B32566" w:rsidRDefault="00B32566" w:rsidP="00B32566">
            <w:pPr>
              <w:numPr>
                <w:ilvl w:val="0"/>
                <w:numId w:val="13"/>
              </w:numPr>
              <w:rPr>
                <w:rFonts w:ascii="黑体" w:eastAsia="黑体"/>
              </w:rPr>
            </w:pPr>
            <w:r w:rsidRPr="0058112A">
              <w:rPr>
                <w:rFonts w:ascii="黑体" w:eastAsia="黑体" w:hint="eastAsia"/>
              </w:rPr>
              <w:t>纯电容电路</w:t>
            </w:r>
          </w:p>
          <w:p w:rsidR="00B32566" w:rsidRPr="00AD022D" w:rsidRDefault="00B32566" w:rsidP="00B32566">
            <w:pPr>
              <w:pStyle w:val="aa"/>
              <w:numPr>
                <w:ilvl w:val="0"/>
                <w:numId w:val="14"/>
              </w:numPr>
              <w:ind w:firstLineChars="0"/>
              <w:rPr>
                <w:rFonts w:ascii="黑体" w:eastAsia="黑体"/>
              </w:rPr>
            </w:pPr>
            <w:r w:rsidRPr="0058112A">
              <w:rPr>
                <w:rFonts w:ascii="黑体" w:eastAsia="黑体" w:hint="eastAsia"/>
              </w:rPr>
              <w:t>容抗</w:t>
            </w:r>
          </w:p>
          <w:p w:rsidR="00B32566" w:rsidRDefault="00B32566" w:rsidP="00B32566">
            <w:pPr>
              <w:ind w:firstLineChars="200" w:firstLine="420"/>
              <w:rPr>
                <w:rFonts w:ascii="黑体" w:eastAsia="黑体"/>
              </w:rPr>
            </w:pPr>
            <w:r w:rsidRPr="0058112A">
              <w:rPr>
                <w:rFonts w:ascii="黑体" w:eastAsia="黑体" w:hint="eastAsia"/>
              </w:rPr>
              <w:t>在通过交流电时，电源与电容器之间不断地充电和放电，此时电容器会对交流电有阻碍作用，我们把这种阻碍作用称为电容电抗，简称容抗，用符号XC表示，单位为Ω（欧［姆］）。</w:t>
            </w:r>
          </w:p>
          <w:p w:rsidR="00B32566" w:rsidRPr="00AD022D" w:rsidRDefault="00B32566" w:rsidP="00B32566">
            <w:pPr>
              <w:pStyle w:val="aa"/>
              <w:numPr>
                <w:ilvl w:val="0"/>
                <w:numId w:val="14"/>
              </w:numPr>
              <w:ind w:firstLineChars="0"/>
              <w:rPr>
                <w:rFonts w:ascii="黑体" w:eastAsia="黑体"/>
              </w:rPr>
            </w:pPr>
            <w:r w:rsidRPr="0058112A">
              <w:rPr>
                <w:rFonts w:ascii="黑体" w:eastAsia="黑体" w:hint="eastAsia"/>
              </w:rPr>
              <w:t>纯电容电路中电流与电压的关系</w:t>
            </w:r>
          </w:p>
          <w:p w:rsidR="00B32566" w:rsidRPr="0058112A" w:rsidRDefault="00B32566" w:rsidP="00B32566">
            <w:pPr>
              <w:ind w:firstLineChars="200" w:firstLine="420"/>
              <w:rPr>
                <w:rFonts w:ascii="黑体" w:eastAsia="黑体"/>
              </w:rPr>
            </w:pPr>
            <w:r w:rsidRPr="0058112A">
              <w:rPr>
                <w:rFonts w:ascii="黑体" w:eastAsia="黑体" w:hint="eastAsia"/>
              </w:rPr>
              <w:t>在电容两端加上交流电压</w:t>
            </w:r>
            <m:oMath>
              <m:sSub>
                <m:sSubPr>
                  <m:ctrlPr>
                    <w:rPr>
                      <w:rFonts w:ascii="Cambria Math" w:hAnsi="Cambria Math"/>
                      <w:i/>
                    </w:rPr>
                  </m:ctrlPr>
                </m:sSubPr>
                <m:e>
                  <m:r>
                    <w:rPr>
                      <w:rFonts w:ascii="Cambria Math"/>
                    </w:rPr>
                    <m:t>u</m:t>
                  </m:r>
                </m:e>
                <m:sub>
                  <m:r>
                    <w:rPr>
                      <w:rFonts w:ascii="Cambria Math"/>
                    </w:rPr>
                    <m:t>C</m:t>
                  </m:r>
                </m:sub>
              </m:sSub>
              <m:r>
                <w:rPr>
                  <w:rFonts w:ascii="Cambria Math"/>
                </w:rPr>
                <m:t>=</m:t>
              </m:r>
              <m:sSub>
                <m:sSubPr>
                  <m:ctrlPr>
                    <w:rPr>
                      <w:rFonts w:ascii="Cambria Math" w:hAnsi="Cambria Math"/>
                      <w:i/>
                    </w:rPr>
                  </m:ctrlPr>
                </m:sSubPr>
                <m:e>
                  <m:r>
                    <w:rPr>
                      <w:rFonts w:ascii="Cambria Math"/>
                    </w:rPr>
                    <m:t>U</m:t>
                  </m:r>
                </m:e>
                <m:sub>
                  <m:r>
                    <m:rPr>
                      <m:nor/>
                    </m:rPr>
                    <w:rPr>
                      <w:rFonts w:ascii="Cambria Math"/>
                    </w:rPr>
                    <m:t>Cm</m:t>
                  </m:r>
                  <m:ctrlPr>
                    <w:rPr>
                      <w:rFonts w:ascii="Cambria Math" w:hAnsi="Cambria Math"/>
                    </w:rPr>
                  </m:ctrlPr>
                </m:sub>
              </m:sSub>
              <m:func>
                <m:funcPr>
                  <m:ctrlPr>
                    <w:rPr>
                      <w:rFonts w:ascii="Cambria Math" w:hAnsi="Cambria Math"/>
                      <w:i/>
                    </w:rPr>
                  </m:ctrlPr>
                </m:funcPr>
                <m:fName>
                  <m:r>
                    <w:rPr>
                      <w:rFonts w:ascii="Cambria Math"/>
                    </w:rPr>
                    <m:t>sin</m:t>
                  </m:r>
                </m:fName>
                <m:e>
                  <m:r>
                    <w:rPr>
                      <w:rFonts w:ascii="Cambria Math"/>
                    </w:rPr>
                    <m:t>ω</m:t>
                  </m:r>
                </m:e>
              </m:func>
              <m:r>
                <w:rPr>
                  <w:rFonts w:ascii="Cambria Math"/>
                </w:rPr>
                <m:t>t</m:t>
              </m:r>
            </m:oMath>
            <w:r w:rsidRPr="0058112A">
              <w:rPr>
                <w:rFonts w:ascii="黑体" w:eastAsia="黑体" w:hint="eastAsia"/>
              </w:rPr>
              <w:t>，然后测量其电流值，则可发现，在纯电容交流电路中，电流和电压的最大值（或有效值）符合欧姆定律，即</w:t>
            </w:r>
          </w:p>
          <w:p w:rsidR="00B32566" w:rsidRPr="0058112A" w:rsidRDefault="008737B3" w:rsidP="00B32566">
            <w:pPr>
              <w:ind w:firstLineChars="200" w:firstLine="420"/>
              <w:jc w:val="center"/>
              <w:rPr>
                <w:rFonts w:ascii="黑体" w:eastAsia="黑体"/>
              </w:rPr>
            </w:pPr>
            <m:oMath>
              <m:sSub>
                <m:sSubPr>
                  <m:ctrlPr>
                    <w:rPr>
                      <w:rFonts w:ascii="Cambria Math" w:hAnsi="Cambria Math"/>
                      <w:i/>
                    </w:rPr>
                  </m:ctrlPr>
                </m:sSubPr>
                <m:e>
                  <m:r>
                    <w:rPr>
                      <w:rFonts w:ascii="Cambria Math"/>
                    </w:rPr>
                    <m:t>I</m:t>
                  </m:r>
                </m:e>
                <m:sub>
                  <m:r>
                    <w:rPr>
                      <w:rFonts w:ascii="Cambria Math"/>
                    </w:rPr>
                    <m:t>Cm</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Cm</m:t>
                      </m:r>
                    </m:sub>
                  </m:sSub>
                </m:num>
                <m:den>
                  <m:sSub>
                    <m:sSubPr>
                      <m:ctrlPr>
                        <w:rPr>
                          <w:rFonts w:ascii="Cambria Math" w:hAnsi="Cambria Math"/>
                          <w:i/>
                        </w:rPr>
                      </m:ctrlPr>
                    </m:sSubPr>
                    <m:e>
                      <m:r>
                        <w:rPr>
                          <w:rFonts w:ascii="Cambria Math"/>
                        </w:rPr>
                        <m:t>X</m:t>
                      </m:r>
                    </m:e>
                    <m:sub>
                      <m:r>
                        <w:rPr>
                          <w:rFonts w:ascii="Cambria Math"/>
                        </w:rPr>
                        <m:t>c</m:t>
                      </m:r>
                    </m:sub>
                  </m:sSub>
                </m:den>
              </m:f>
            </m:oMath>
            <w:r w:rsidR="00B32566" w:rsidRPr="0058112A">
              <w:rPr>
                <w:rFonts w:ascii="黑体" w:eastAsia="黑体" w:hint="eastAsia"/>
              </w:rPr>
              <w:t>或</w:t>
            </w:r>
            <m:oMath>
              <m:sSub>
                <m:sSubPr>
                  <m:ctrlPr>
                    <w:rPr>
                      <w:rFonts w:ascii="Cambria Math" w:hAnsi="Cambria Math"/>
                      <w:i/>
                    </w:rPr>
                  </m:ctrlPr>
                </m:sSubPr>
                <m:e>
                  <m:r>
                    <w:rPr>
                      <w:rFonts w:ascii="Cambria Math"/>
                    </w:rPr>
                    <m:t>I</m:t>
                  </m:r>
                </m:e>
                <m:sub>
                  <m:r>
                    <w:rPr>
                      <w:rFonts w:ascii="Cambria Math"/>
                    </w:rPr>
                    <m:t>C</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c</m:t>
                      </m:r>
                    </m:sub>
                  </m:sSub>
                </m:num>
                <m:den>
                  <m:sSub>
                    <m:sSubPr>
                      <m:ctrlPr>
                        <w:rPr>
                          <w:rFonts w:ascii="Cambria Math" w:hAnsi="Cambria Math"/>
                          <w:i/>
                        </w:rPr>
                      </m:ctrlPr>
                    </m:sSubPr>
                    <m:e>
                      <m:r>
                        <w:rPr>
                          <w:rFonts w:ascii="Cambria Math"/>
                        </w:rPr>
                        <m:t>X</m:t>
                      </m:r>
                    </m:e>
                    <m:sub>
                      <m:r>
                        <w:rPr>
                          <w:rFonts w:ascii="Cambria Math"/>
                        </w:rPr>
                        <m:t>c</m:t>
                      </m:r>
                    </m:sub>
                  </m:sSub>
                </m:den>
              </m:f>
            </m:oMath>
          </w:p>
          <w:p w:rsidR="00B32566" w:rsidRDefault="00B32566" w:rsidP="00B32566">
            <w:pPr>
              <w:ind w:firstLineChars="200" w:firstLine="420"/>
              <w:rPr>
                <w:rFonts w:ascii="黑体" w:eastAsia="黑体"/>
              </w:rPr>
            </w:pPr>
            <w:r w:rsidRPr="0058112A">
              <w:rPr>
                <w:rFonts w:ascii="黑体" w:eastAsia="黑体" w:hint="eastAsia"/>
              </w:rPr>
              <w:t>纯电容电路的电流与电压的相位关系为：电路两端电压滞后电流π/2，或者说电流超前电压π/2。</w:t>
            </w:r>
          </w:p>
          <w:p w:rsidR="00B32566" w:rsidRDefault="00B32566" w:rsidP="00B32566">
            <w:pPr>
              <w:pStyle w:val="aa"/>
              <w:numPr>
                <w:ilvl w:val="0"/>
                <w:numId w:val="14"/>
              </w:numPr>
              <w:ind w:firstLineChars="0"/>
              <w:rPr>
                <w:rFonts w:ascii="黑体" w:eastAsia="黑体"/>
              </w:rPr>
            </w:pPr>
            <w:r w:rsidRPr="0058112A">
              <w:rPr>
                <w:rFonts w:ascii="黑体" w:eastAsia="黑体" w:hint="eastAsia"/>
              </w:rPr>
              <w:t>纯电容电路的功率</w:t>
            </w:r>
          </w:p>
          <w:p w:rsidR="00B32566" w:rsidRDefault="00B32566" w:rsidP="00B32566">
            <w:pPr>
              <w:pStyle w:val="aa"/>
              <w:ind w:left="1140" w:firstLineChars="0" w:firstLine="0"/>
              <w:rPr>
                <w:rFonts w:ascii="黑体" w:eastAsia="黑体"/>
              </w:rPr>
            </w:pPr>
            <w:r>
              <w:rPr>
                <w:rFonts w:ascii="黑体" w:eastAsia="黑体" w:hint="eastAsia"/>
              </w:rPr>
              <w:t>瞬时功率、有功功率、无功功率</w:t>
            </w:r>
          </w:p>
          <w:p w:rsidR="004A1D93" w:rsidRPr="002C6938" w:rsidRDefault="004A1D93" w:rsidP="00B32566">
            <w:pPr>
              <w:pStyle w:val="aa"/>
              <w:ind w:left="1140" w:firstLineChars="0" w:firstLine="0"/>
              <w:rPr>
                <w:rFonts w:ascii="黑体" w:eastAsia="黑体" w:hint="eastAsia"/>
              </w:rPr>
            </w:pPr>
            <w:r w:rsidRPr="004A1D93">
              <w:rPr>
                <w:rFonts w:ascii="黑体" w:eastAsia="黑体"/>
              </w:rPr>
              <w:lastRenderedPageBreak/>
              <w:drawing>
                <wp:inline distT="0" distB="0" distL="0" distR="0" wp14:anchorId="5BC5C2CA" wp14:editId="2CDBD140">
                  <wp:extent cx="2244854" cy="900000"/>
                  <wp:effectExtent l="0" t="0" r="3175" b="0"/>
                  <wp:docPr id="9" name="图片 2" descr="QQ截图20200716110441">
                    <a:extLst xmlns:a="http://schemas.openxmlformats.org/drawingml/2006/main">
                      <a:ext uri="{FF2B5EF4-FFF2-40B4-BE49-F238E27FC236}">
                        <a16:creationId xmlns:a16="http://schemas.microsoft.com/office/drawing/2014/main" id="{7960C7B9-11AA-46D9-B076-571A4331E777}"/>
                      </a:ext>
                    </a:extLst>
                  </wp:docPr>
                  <wp:cNvGraphicFramePr/>
                  <a:graphic xmlns:a="http://schemas.openxmlformats.org/drawingml/2006/main">
                    <a:graphicData uri="http://schemas.openxmlformats.org/drawingml/2006/picture">
                      <pic:pic xmlns:pic="http://schemas.openxmlformats.org/drawingml/2006/picture">
                        <pic:nvPicPr>
                          <pic:cNvPr id="3" name="图片 2" descr="QQ截图20200716110441">
                            <a:extLst>
                              <a:ext uri="{FF2B5EF4-FFF2-40B4-BE49-F238E27FC236}">
                                <a16:creationId xmlns:a16="http://schemas.microsoft.com/office/drawing/2014/main" id="{7960C7B9-11AA-46D9-B076-571A4331E777}"/>
                              </a:ext>
                            </a:extLst>
                          </pic:cNvPr>
                          <pic:cNvPicPr/>
                        </pic:nvPicPr>
                        <pic:blipFill>
                          <a:blip r:embed="rId16" cstate="print">
                            <a:lum contrast="30000"/>
                            <a:extLst>
                              <a:ext uri="{28A0092B-C50C-407E-A947-70E740481C1C}">
                                <a14:useLocalDpi xmlns:a14="http://schemas.microsoft.com/office/drawing/2010/main" val="0"/>
                              </a:ext>
                            </a:extLst>
                          </a:blip>
                          <a:srcRect/>
                          <a:stretch>
                            <a:fillRect/>
                          </a:stretch>
                        </pic:blipFill>
                        <pic:spPr bwMode="auto">
                          <a:xfrm>
                            <a:off x="0" y="0"/>
                            <a:ext cx="2244854" cy="900000"/>
                          </a:xfrm>
                          <a:prstGeom prst="rect">
                            <a:avLst/>
                          </a:prstGeom>
                          <a:noFill/>
                          <a:ln>
                            <a:noFill/>
                          </a:ln>
                        </pic:spPr>
                      </pic:pic>
                    </a:graphicData>
                  </a:graphic>
                </wp:inline>
              </w:drawing>
            </w:r>
          </w:p>
          <w:p w:rsidR="00B32566" w:rsidRDefault="00B32566" w:rsidP="00B32566">
            <w:pPr>
              <w:numPr>
                <w:ilvl w:val="0"/>
                <w:numId w:val="13"/>
              </w:numPr>
              <w:rPr>
                <w:rFonts w:ascii="黑体" w:eastAsia="黑体"/>
              </w:rPr>
            </w:pPr>
            <w:r w:rsidRPr="0058112A">
              <w:rPr>
                <w:rFonts w:ascii="黑体" w:eastAsia="黑体" w:hint="eastAsia"/>
              </w:rPr>
              <w:t>纯电感电路</w:t>
            </w:r>
          </w:p>
          <w:p w:rsidR="00B32566" w:rsidRPr="00AD022D" w:rsidRDefault="00B32566" w:rsidP="00B32566">
            <w:pPr>
              <w:pStyle w:val="aa"/>
              <w:numPr>
                <w:ilvl w:val="0"/>
                <w:numId w:val="36"/>
              </w:numPr>
              <w:ind w:firstLineChars="0"/>
              <w:rPr>
                <w:rFonts w:ascii="黑体" w:eastAsia="黑体"/>
              </w:rPr>
            </w:pPr>
            <w:r w:rsidRPr="0058112A">
              <w:rPr>
                <w:rFonts w:ascii="黑体" w:eastAsia="黑体" w:hint="eastAsia"/>
              </w:rPr>
              <w:t>感抗</w:t>
            </w:r>
          </w:p>
          <w:p w:rsidR="00B32566" w:rsidRDefault="00B32566" w:rsidP="00B32566">
            <w:pPr>
              <w:ind w:left="420"/>
              <w:rPr>
                <w:rFonts w:ascii="黑体" w:eastAsia="黑体"/>
              </w:rPr>
            </w:pPr>
            <w:r w:rsidRPr="0058112A">
              <w:rPr>
                <w:rFonts w:ascii="黑体" w:eastAsia="黑体" w:hint="eastAsia"/>
              </w:rPr>
              <w:t>在通过交流电时，变化的电流产生了变化的磁场，电感线圈中产生的自感电动势阻碍原电流的变化，形成了电感器对交流电的阻碍作用，这种阻碍作用称为电感电抗，简称感抗，用符号X_L表示，单位为Ω（欧［姆］）。</w:t>
            </w:r>
          </w:p>
          <w:p w:rsidR="00B32566" w:rsidRDefault="00B32566" w:rsidP="00B32566">
            <w:pPr>
              <w:pStyle w:val="aa"/>
              <w:numPr>
                <w:ilvl w:val="0"/>
                <w:numId w:val="36"/>
              </w:numPr>
              <w:ind w:firstLineChars="0"/>
              <w:rPr>
                <w:rFonts w:ascii="黑体" w:eastAsia="黑体"/>
              </w:rPr>
            </w:pPr>
            <w:r w:rsidRPr="008711BE">
              <w:rPr>
                <w:rFonts w:ascii="黑体" w:eastAsia="黑体" w:hint="eastAsia"/>
              </w:rPr>
              <w:t>纯电感电路中电流与电压的关系</w:t>
            </w:r>
          </w:p>
          <w:p w:rsidR="00B32566" w:rsidRPr="008711BE" w:rsidRDefault="00B32566" w:rsidP="00B32566">
            <w:pPr>
              <w:ind w:left="420"/>
              <w:rPr>
                <w:rFonts w:ascii="黑体" w:eastAsia="黑体"/>
              </w:rPr>
            </w:pPr>
            <w:r w:rsidRPr="008711BE">
              <w:rPr>
                <w:rFonts w:ascii="黑体" w:eastAsia="黑体" w:hint="eastAsia"/>
              </w:rPr>
              <w:t>电感两端加上交流电压</w:t>
            </w:r>
            <m:oMath>
              <m:sSub>
                <m:sSubPr>
                  <m:ctrlPr>
                    <w:rPr>
                      <w:rFonts w:ascii="Cambria Math" w:hAnsi="Cambria Math"/>
                      <w:i/>
                    </w:rPr>
                  </m:ctrlPr>
                </m:sSubPr>
                <m:e>
                  <m:r>
                    <w:rPr>
                      <w:rFonts w:ascii="Cambria Math"/>
                    </w:rPr>
                    <m:t>u</m:t>
                  </m:r>
                </m:e>
                <m:sub>
                  <m:r>
                    <w:rPr>
                      <w:rFonts w:ascii="Cambria Math"/>
                    </w:rPr>
                    <m:t>L</m:t>
                  </m:r>
                </m:sub>
              </m:sSub>
              <m:r>
                <w:rPr>
                  <w:rFonts w:ascii="Cambria Math"/>
                </w:rPr>
                <m:t>=</m:t>
              </m:r>
              <m:sSub>
                <m:sSubPr>
                  <m:ctrlPr>
                    <w:rPr>
                      <w:rFonts w:ascii="Cambria Math" w:hAnsi="Cambria Math"/>
                      <w:i/>
                    </w:rPr>
                  </m:ctrlPr>
                </m:sSubPr>
                <m:e>
                  <m:r>
                    <w:rPr>
                      <w:rFonts w:ascii="Cambria Math"/>
                    </w:rPr>
                    <m:t>U</m:t>
                  </m:r>
                </m:e>
                <m:sub>
                  <m:r>
                    <w:rPr>
                      <w:rFonts w:ascii="Cambria Math"/>
                    </w:rPr>
                    <m:t>Lm</m:t>
                  </m:r>
                </m:sub>
              </m:sSub>
              <m:func>
                <m:funcPr>
                  <m:ctrlPr>
                    <w:rPr>
                      <w:rFonts w:ascii="Cambria Math" w:hAnsi="Cambria Math"/>
                      <w:i/>
                    </w:rPr>
                  </m:ctrlPr>
                </m:funcPr>
                <m:fName>
                  <m:r>
                    <w:rPr>
                      <w:rFonts w:ascii="Cambria Math"/>
                    </w:rPr>
                    <m:t>sin</m:t>
                  </m:r>
                </m:fName>
                <m:e>
                  <m:r>
                    <w:rPr>
                      <w:rFonts w:ascii="Cambria Math"/>
                    </w:rPr>
                    <m:t>ω</m:t>
                  </m:r>
                </m:e>
              </m:func>
              <m:r>
                <w:rPr>
                  <w:rFonts w:ascii="Cambria Math"/>
                </w:rPr>
                <m:t>t</m:t>
              </m:r>
            </m:oMath>
            <w:r w:rsidRPr="008711BE">
              <w:rPr>
                <w:rFonts w:ascii="黑体" w:eastAsia="黑体" w:hint="eastAsia"/>
              </w:rPr>
              <w:t>，然后测量其电流值，则可发现，在纯电感交流电路中，电流和电压的最大值（或有效值）符合欧姆定律，即</w:t>
            </w:r>
          </w:p>
          <w:p w:rsidR="00B32566" w:rsidRPr="008711BE" w:rsidRDefault="008737B3" w:rsidP="00B32566">
            <w:pPr>
              <w:ind w:left="420"/>
              <w:jc w:val="center"/>
              <w:rPr>
                <w:rFonts w:ascii="黑体" w:eastAsia="黑体"/>
              </w:rPr>
            </w:pPr>
            <m:oMath>
              <m:sSub>
                <m:sSubPr>
                  <m:ctrlPr>
                    <w:rPr>
                      <w:rFonts w:ascii="Cambria Math" w:hAnsi="Cambria Math"/>
                      <w:i/>
                    </w:rPr>
                  </m:ctrlPr>
                </m:sSubPr>
                <m:e>
                  <m:r>
                    <w:rPr>
                      <w:rFonts w:ascii="Cambria Math"/>
                    </w:rPr>
                    <m:t>I</m:t>
                  </m:r>
                </m:e>
                <m:sub>
                  <m:r>
                    <w:rPr>
                      <w:rFonts w:ascii="Cambria Math"/>
                    </w:rPr>
                    <m:t>lm</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lm</m:t>
                      </m:r>
                    </m:sub>
                  </m:sSub>
                </m:num>
                <m:den>
                  <m:sSub>
                    <m:sSubPr>
                      <m:ctrlPr>
                        <w:rPr>
                          <w:rFonts w:ascii="Cambria Math" w:hAnsi="Cambria Math"/>
                          <w:i/>
                        </w:rPr>
                      </m:ctrlPr>
                    </m:sSubPr>
                    <m:e>
                      <m:r>
                        <w:rPr>
                          <w:rFonts w:ascii="Cambria Math"/>
                        </w:rPr>
                        <m:t>X</m:t>
                      </m:r>
                    </m:e>
                    <m:sub>
                      <m:r>
                        <w:rPr>
                          <w:rFonts w:ascii="Cambria Math"/>
                        </w:rPr>
                        <m:t>l</m:t>
                      </m:r>
                    </m:sub>
                  </m:sSub>
                </m:den>
              </m:f>
            </m:oMath>
            <w:r w:rsidR="00B32566" w:rsidRPr="008711BE">
              <w:rPr>
                <w:rFonts w:ascii="黑体" w:eastAsia="黑体" w:hint="eastAsia"/>
              </w:rPr>
              <w:t>或</w:t>
            </w:r>
            <m:oMath>
              <m:sSub>
                <m:sSubPr>
                  <m:ctrlPr>
                    <w:rPr>
                      <w:rFonts w:ascii="Cambria Math" w:hAnsi="Cambria Math"/>
                      <w:i/>
                    </w:rPr>
                  </m:ctrlPr>
                </m:sSubPr>
                <m:e>
                  <m:r>
                    <w:rPr>
                      <w:rFonts w:ascii="Cambria Math"/>
                    </w:rPr>
                    <m:t>I</m:t>
                  </m:r>
                </m:e>
                <m:sub>
                  <m:r>
                    <w:rPr>
                      <w:rFonts w:ascii="Cambria Math"/>
                    </w:rPr>
                    <m:t>L</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L</m:t>
                      </m:r>
                    </m:sub>
                  </m:sSub>
                </m:num>
                <m:den>
                  <m:sSub>
                    <m:sSubPr>
                      <m:ctrlPr>
                        <w:rPr>
                          <w:rFonts w:ascii="Cambria Math" w:hAnsi="Cambria Math"/>
                          <w:i/>
                        </w:rPr>
                      </m:ctrlPr>
                    </m:sSubPr>
                    <m:e>
                      <m:r>
                        <w:rPr>
                          <w:rFonts w:ascii="Cambria Math"/>
                        </w:rPr>
                        <m:t>X</m:t>
                      </m:r>
                    </m:e>
                    <m:sub>
                      <m:r>
                        <w:rPr>
                          <w:rFonts w:ascii="Cambria Math"/>
                        </w:rPr>
                        <m:t>L</m:t>
                      </m:r>
                    </m:sub>
                  </m:sSub>
                </m:den>
              </m:f>
            </m:oMath>
          </w:p>
          <w:p w:rsidR="00B32566" w:rsidRPr="008711BE" w:rsidRDefault="00B32566" w:rsidP="00B32566">
            <w:pPr>
              <w:ind w:left="420"/>
              <w:rPr>
                <w:rFonts w:ascii="黑体" w:eastAsia="黑体"/>
              </w:rPr>
            </w:pPr>
            <w:r w:rsidRPr="008711BE">
              <w:rPr>
                <w:rFonts w:ascii="黑体" w:eastAsia="黑体" w:hint="eastAsia"/>
              </w:rPr>
              <w:t>纯电感电路的电流与电压的相位关系为：电路两端电压超前电流π/2，或者说电流滞后电压π/2。</w:t>
            </w:r>
          </w:p>
          <w:p w:rsidR="00B32566" w:rsidRDefault="00B32566" w:rsidP="00B32566">
            <w:pPr>
              <w:pStyle w:val="aa"/>
              <w:numPr>
                <w:ilvl w:val="0"/>
                <w:numId w:val="36"/>
              </w:numPr>
              <w:ind w:firstLineChars="0"/>
              <w:rPr>
                <w:rFonts w:ascii="黑体" w:eastAsia="黑体"/>
              </w:rPr>
            </w:pPr>
            <w:r w:rsidRPr="008711BE">
              <w:rPr>
                <w:rFonts w:ascii="黑体" w:eastAsia="黑体" w:hint="eastAsia"/>
              </w:rPr>
              <w:t>纯电感电路的功率</w:t>
            </w:r>
          </w:p>
          <w:p w:rsidR="00B32566" w:rsidRPr="008711BE" w:rsidRDefault="00B32566" w:rsidP="00B32566">
            <w:pPr>
              <w:ind w:left="420" w:firstLineChars="300" w:firstLine="630"/>
              <w:rPr>
                <w:rFonts w:ascii="黑体" w:eastAsia="黑体"/>
              </w:rPr>
            </w:pPr>
            <w:r>
              <w:rPr>
                <w:rFonts w:ascii="黑体" w:eastAsia="黑体" w:hint="eastAsia"/>
              </w:rPr>
              <w:t>瞬时功率、有功功率、无功功率</w:t>
            </w:r>
          </w:p>
          <w:p w:rsidR="00B32566" w:rsidRPr="002C6938" w:rsidRDefault="00B32566" w:rsidP="00B32566">
            <w:pPr>
              <w:ind w:left="420"/>
              <w:rPr>
                <w:rFonts w:ascii="黑体" w:eastAsia="黑体"/>
              </w:rPr>
            </w:pPr>
          </w:p>
          <w:p w:rsidR="00B32566" w:rsidRDefault="00B32566" w:rsidP="00B32566">
            <w:pPr>
              <w:spacing w:line="300" w:lineRule="auto"/>
              <w:ind w:left="432"/>
              <w:jc w:val="left"/>
              <w:rPr>
                <w:rFonts w:ascii="黑体" w:eastAsia="黑体"/>
                <w:b/>
              </w:rPr>
            </w:pPr>
            <w:r>
              <w:rPr>
                <w:rFonts w:ascii="黑体" w:eastAsia="黑体" w:hint="eastAsia"/>
                <w:b/>
              </w:rPr>
              <w:t>五</w:t>
            </w:r>
            <w:r w:rsidRPr="001F6D32">
              <w:rPr>
                <w:rFonts w:ascii="黑体" w:eastAsia="黑体" w:hint="eastAsia"/>
                <w:b/>
              </w:rPr>
              <w:t>、</w:t>
            </w:r>
            <w:r w:rsidRPr="008711BE">
              <w:rPr>
                <w:rFonts w:ascii="黑体" w:eastAsia="黑体" w:hint="eastAsia"/>
                <w:b/>
              </w:rPr>
              <w:t>三相交流电路</w:t>
            </w:r>
          </w:p>
          <w:p w:rsidR="00B32566" w:rsidRPr="00C553B8" w:rsidRDefault="00B32566" w:rsidP="00B32566">
            <w:pPr>
              <w:numPr>
                <w:ilvl w:val="0"/>
                <w:numId w:val="15"/>
              </w:numPr>
              <w:rPr>
                <w:rFonts w:ascii="黑体" w:eastAsia="黑体"/>
              </w:rPr>
            </w:pPr>
            <w:r w:rsidRPr="00C553B8">
              <w:rPr>
                <w:rFonts w:ascii="黑体" w:eastAsia="黑体" w:hint="eastAsia"/>
              </w:rPr>
              <w:t>三相电源</w:t>
            </w:r>
          </w:p>
          <w:p w:rsidR="00B32566" w:rsidRPr="00C553B8" w:rsidRDefault="00B32566" w:rsidP="00B32566">
            <w:pPr>
              <w:ind w:left="780"/>
              <w:jc w:val="left"/>
              <w:rPr>
                <w:rFonts w:ascii="黑体" w:eastAsia="黑体"/>
              </w:rPr>
            </w:pPr>
            <w:r w:rsidRPr="00C553B8">
              <w:rPr>
                <w:rFonts w:ascii="黑体" w:eastAsia="黑体" w:hint="eastAsia"/>
              </w:rPr>
              <w:t>三相电源是具有三个频率相同、幅值相等但相位不同的电动势的电源，用三相电源供电的电路就称为三相电路。</w:t>
            </w:r>
          </w:p>
          <w:p w:rsidR="00B32566" w:rsidRPr="00C553B8" w:rsidRDefault="00B32566" w:rsidP="00B32566">
            <w:pPr>
              <w:pStyle w:val="aa"/>
              <w:numPr>
                <w:ilvl w:val="0"/>
                <w:numId w:val="37"/>
              </w:numPr>
              <w:ind w:firstLineChars="0"/>
              <w:rPr>
                <w:rFonts w:ascii="黑体" w:eastAsia="黑体"/>
              </w:rPr>
            </w:pPr>
            <w:r w:rsidRPr="00C553B8">
              <w:rPr>
                <w:rFonts w:ascii="黑体" w:eastAsia="黑体" w:hint="eastAsia"/>
              </w:rPr>
              <w:t>对称三相电源</w:t>
            </w:r>
          </w:p>
          <w:p w:rsidR="00B32566" w:rsidRDefault="00B32566" w:rsidP="00B32566">
            <w:pPr>
              <w:pStyle w:val="aa"/>
              <w:ind w:left="1140" w:firstLineChars="0" w:firstLine="0"/>
              <w:rPr>
                <w:rFonts w:ascii="黑体" w:eastAsia="黑体"/>
              </w:rPr>
            </w:pPr>
            <w:r w:rsidRPr="00C553B8">
              <w:rPr>
                <w:rFonts w:ascii="黑体" w:eastAsia="黑体" w:hint="eastAsia"/>
              </w:rPr>
              <w:t>在电力工业中，三相电路中的电源通常是三相发电机，由它可以获得，三个频率相同、幅值相等、相位互差120°的电动势，这样的发电机称为对称三相电源。</w:t>
            </w:r>
          </w:p>
          <w:p w:rsidR="004A1D93" w:rsidRPr="00C553B8" w:rsidRDefault="004A1D93" w:rsidP="00B32566">
            <w:pPr>
              <w:pStyle w:val="aa"/>
              <w:ind w:left="1140" w:firstLineChars="0" w:firstLine="0"/>
              <w:rPr>
                <w:rFonts w:ascii="黑体" w:eastAsia="黑体" w:hint="eastAsia"/>
              </w:rPr>
            </w:pPr>
            <w:r w:rsidRPr="004A1D93">
              <w:rPr>
                <w:rFonts w:ascii="黑体" w:eastAsia="黑体"/>
              </w:rPr>
              <w:drawing>
                <wp:inline distT="0" distB="0" distL="0" distR="0" wp14:anchorId="6D0390EE" wp14:editId="59ED8E63">
                  <wp:extent cx="1085850" cy="899794"/>
                  <wp:effectExtent l="0" t="0" r="0" b="0"/>
                  <wp:docPr id="7" name="图片 2" descr="QQ截图20200711162529">
                    <a:extLst xmlns:a="http://schemas.openxmlformats.org/drawingml/2006/main">
                      <a:ext uri="{FF2B5EF4-FFF2-40B4-BE49-F238E27FC236}">
                        <a16:creationId xmlns:a16="http://schemas.microsoft.com/office/drawing/2014/main" id="{394CDCA2-12E3-40B5-AD78-39B1832BDC9A}"/>
                      </a:ext>
                    </a:extLst>
                  </wp:docPr>
                  <wp:cNvGraphicFramePr/>
                  <a:graphic xmlns:a="http://schemas.openxmlformats.org/drawingml/2006/main">
                    <a:graphicData uri="http://schemas.openxmlformats.org/drawingml/2006/picture">
                      <pic:pic xmlns:pic="http://schemas.openxmlformats.org/drawingml/2006/picture">
                        <pic:nvPicPr>
                          <pic:cNvPr id="3" name="图片 2" descr="QQ截图20200711162529">
                            <a:extLst>
                              <a:ext uri="{FF2B5EF4-FFF2-40B4-BE49-F238E27FC236}">
                                <a16:creationId xmlns:a16="http://schemas.microsoft.com/office/drawing/2014/main" id="{394CDCA2-12E3-40B5-AD78-39B1832BDC9A}"/>
                              </a:ext>
                            </a:extLst>
                          </pic:cNvPr>
                          <pic:cNvPicPr/>
                        </pic:nvPicPr>
                        <pic:blipFill>
                          <a:blip r:embed="rId17" cstate="print">
                            <a:lum contrast="48000"/>
                            <a:extLst>
                              <a:ext uri="{28A0092B-C50C-407E-A947-70E740481C1C}">
                                <a14:useLocalDpi xmlns:a14="http://schemas.microsoft.com/office/drawing/2010/main" val="0"/>
                              </a:ext>
                            </a:extLst>
                          </a:blip>
                          <a:srcRect/>
                          <a:stretch>
                            <a:fillRect/>
                          </a:stretch>
                        </pic:blipFill>
                        <pic:spPr bwMode="auto">
                          <a:xfrm>
                            <a:off x="0" y="0"/>
                            <a:ext cx="1101518" cy="912777"/>
                          </a:xfrm>
                          <a:prstGeom prst="rect">
                            <a:avLst/>
                          </a:prstGeom>
                          <a:noFill/>
                          <a:ln>
                            <a:noFill/>
                          </a:ln>
                        </pic:spPr>
                      </pic:pic>
                    </a:graphicData>
                  </a:graphic>
                </wp:inline>
              </w:drawing>
            </w:r>
          </w:p>
          <w:p w:rsidR="00B32566" w:rsidRPr="00C553B8" w:rsidRDefault="00B32566" w:rsidP="00B32566">
            <w:pPr>
              <w:pStyle w:val="aa"/>
              <w:numPr>
                <w:ilvl w:val="0"/>
                <w:numId w:val="37"/>
              </w:numPr>
              <w:ind w:firstLineChars="0"/>
              <w:rPr>
                <w:rFonts w:ascii="黑体" w:eastAsia="黑体"/>
              </w:rPr>
            </w:pPr>
            <w:r w:rsidRPr="00C553B8">
              <w:rPr>
                <w:rFonts w:ascii="黑体" w:eastAsia="黑体" w:hint="eastAsia"/>
              </w:rPr>
              <w:t>相序</w:t>
            </w:r>
          </w:p>
          <w:p w:rsidR="00B32566" w:rsidRPr="00C553B8" w:rsidRDefault="00B32566" w:rsidP="00B32566">
            <w:pPr>
              <w:pStyle w:val="aa"/>
              <w:ind w:left="1140" w:firstLineChars="0" w:firstLine="0"/>
              <w:rPr>
                <w:rFonts w:ascii="黑体" w:eastAsia="黑体"/>
              </w:rPr>
            </w:pPr>
            <w:r w:rsidRPr="00C553B8">
              <w:rPr>
                <w:rFonts w:ascii="黑体" w:eastAsia="黑体" w:hint="eastAsia"/>
              </w:rPr>
              <w:t>三相电源中每一相电压经过同一值（如正的最大值）的先后次序称为相序。</w:t>
            </w:r>
          </w:p>
          <w:p w:rsidR="00B32566" w:rsidRDefault="00B32566" w:rsidP="00B32566">
            <w:pPr>
              <w:numPr>
                <w:ilvl w:val="0"/>
                <w:numId w:val="15"/>
              </w:numPr>
              <w:rPr>
                <w:rFonts w:ascii="黑体" w:eastAsia="黑体"/>
              </w:rPr>
            </w:pPr>
            <w:r w:rsidRPr="00C553B8">
              <w:rPr>
                <w:rFonts w:ascii="黑体" w:eastAsia="黑体" w:hint="eastAsia"/>
              </w:rPr>
              <w:t>三相电源的联接</w:t>
            </w:r>
          </w:p>
          <w:p w:rsidR="00B32566" w:rsidRDefault="00B32566" w:rsidP="00B32566">
            <w:pPr>
              <w:ind w:left="780"/>
              <w:rPr>
                <w:rFonts w:ascii="黑体" w:eastAsia="黑体"/>
              </w:rPr>
            </w:pPr>
            <w:r w:rsidRPr="00C553B8">
              <w:rPr>
                <w:rFonts w:ascii="黑体" w:eastAsia="黑体" w:hint="eastAsia"/>
              </w:rPr>
              <w:t>将三相电源的三个绕组以一定的方式联接起来就构成三相电路的电源。通常的联接方式是星形（也称Y形）联接和三角形（也称△形）联接。对三相发电机来说，通常采用星形联接。</w:t>
            </w:r>
          </w:p>
          <w:p w:rsidR="00B32566" w:rsidRPr="00C553B8" w:rsidRDefault="00B32566" w:rsidP="00B32566">
            <w:pPr>
              <w:pStyle w:val="aa"/>
              <w:numPr>
                <w:ilvl w:val="0"/>
                <w:numId w:val="38"/>
              </w:numPr>
              <w:ind w:firstLineChars="0"/>
              <w:rPr>
                <w:rFonts w:ascii="黑体" w:eastAsia="黑体"/>
              </w:rPr>
            </w:pPr>
            <w:r w:rsidRPr="00C553B8">
              <w:rPr>
                <w:rFonts w:ascii="黑体" w:eastAsia="黑体" w:hint="eastAsia"/>
              </w:rPr>
              <w:t>三相电源的星形联接</w:t>
            </w:r>
          </w:p>
          <w:p w:rsidR="00B32566" w:rsidRPr="00C553B8" w:rsidRDefault="00B32566" w:rsidP="00B32566">
            <w:pPr>
              <w:pStyle w:val="aa"/>
              <w:ind w:left="1140" w:firstLineChars="0" w:firstLine="0"/>
              <w:rPr>
                <w:rFonts w:ascii="黑体" w:eastAsia="黑体"/>
              </w:rPr>
            </w:pPr>
            <w:r w:rsidRPr="00C553B8">
              <w:rPr>
                <w:rFonts w:ascii="黑体" w:eastAsia="黑体" w:hint="eastAsia"/>
              </w:rPr>
              <w:t>将对称三相电源的尾端X、Y、Z联在一起，首端A、B、C引出作输出线，这种联接称为三相电源的星形联接。</w:t>
            </w:r>
          </w:p>
          <w:p w:rsidR="00B32566" w:rsidRPr="00C553B8" w:rsidRDefault="00B32566" w:rsidP="00B32566">
            <w:pPr>
              <w:pStyle w:val="aa"/>
              <w:numPr>
                <w:ilvl w:val="0"/>
                <w:numId w:val="38"/>
              </w:numPr>
              <w:ind w:firstLineChars="0"/>
              <w:rPr>
                <w:rFonts w:ascii="黑体" w:eastAsia="黑体"/>
              </w:rPr>
            </w:pPr>
            <w:r w:rsidRPr="00C553B8">
              <w:rPr>
                <w:rFonts w:ascii="黑体" w:eastAsia="黑体" w:hint="eastAsia"/>
              </w:rPr>
              <w:t>三相电源的三角形联接</w:t>
            </w:r>
          </w:p>
          <w:p w:rsidR="00B32566" w:rsidRPr="00C553B8" w:rsidRDefault="00B32566" w:rsidP="00B32566">
            <w:pPr>
              <w:pStyle w:val="aa"/>
              <w:ind w:left="1140" w:firstLineChars="0" w:firstLine="0"/>
              <w:rPr>
                <w:rFonts w:ascii="黑体" w:eastAsia="黑体"/>
              </w:rPr>
            </w:pPr>
            <w:r w:rsidRPr="00C553B8">
              <w:rPr>
                <w:rFonts w:ascii="黑体" w:eastAsia="黑体" w:hint="eastAsia"/>
              </w:rPr>
              <w:t>将对称S相电源中的三个单相电源首尾相接，由三个联接点引出三条端线就形成三角形联接的对称三相电源。</w:t>
            </w:r>
          </w:p>
          <w:p w:rsidR="00B32566" w:rsidRDefault="00B32566" w:rsidP="00B32566">
            <w:pPr>
              <w:numPr>
                <w:ilvl w:val="0"/>
                <w:numId w:val="15"/>
              </w:numPr>
              <w:rPr>
                <w:rFonts w:ascii="黑体" w:eastAsia="黑体"/>
              </w:rPr>
            </w:pPr>
            <w:r w:rsidRPr="00C553B8">
              <w:rPr>
                <w:rFonts w:ascii="黑体" w:eastAsia="黑体" w:hint="eastAsia"/>
              </w:rPr>
              <w:t>对称三相电路</w:t>
            </w:r>
          </w:p>
          <w:p w:rsidR="00B32566" w:rsidRPr="00C553B8" w:rsidRDefault="00B32566" w:rsidP="00B32566">
            <w:pPr>
              <w:ind w:left="780"/>
              <w:rPr>
                <w:rFonts w:ascii="黑体" w:eastAsia="黑体"/>
              </w:rPr>
            </w:pPr>
            <w:r w:rsidRPr="00C553B8">
              <w:rPr>
                <w:rFonts w:ascii="黑体" w:eastAsia="黑体" w:hint="eastAsia"/>
              </w:rPr>
              <w:t>组成三相交流电路的每一相电路是单相交流电路、整个三相交流电路则是由三个单</w:t>
            </w:r>
            <w:r w:rsidRPr="00C553B8">
              <w:rPr>
                <w:rFonts w:ascii="黑体" w:eastAsia="黑体" w:hint="eastAsia"/>
              </w:rPr>
              <w:lastRenderedPageBreak/>
              <w:t>相交流电路所组成的复杂电路，它的分析方法是以单相交流电路的分析方法为基础的。</w:t>
            </w:r>
          </w:p>
          <w:p w:rsidR="00B32566" w:rsidRDefault="00B32566" w:rsidP="00B32566">
            <w:pPr>
              <w:pStyle w:val="aa"/>
              <w:numPr>
                <w:ilvl w:val="0"/>
                <w:numId w:val="39"/>
              </w:numPr>
              <w:ind w:firstLineChars="0"/>
              <w:rPr>
                <w:rFonts w:ascii="黑体" w:eastAsia="黑体"/>
              </w:rPr>
            </w:pPr>
            <w:r w:rsidRPr="00C553B8">
              <w:rPr>
                <w:rFonts w:ascii="黑体" w:eastAsia="黑体" w:hint="eastAsia"/>
              </w:rPr>
              <w:t>负载Y联接的对称三相电路</w:t>
            </w:r>
          </w:p>
          <w:p w:rsidR="00B32566" w:rsidRDefault="00B32566" w:rsidP="00B32566">
            <w:pPr>
              <w:pStyle w:val="aa"/>
              <w:numPr>
                <w:ilvl w:val="0"/>
                <w:numId w:val="39"/>
              </w:numPr>
              <w:ind w:firstLineChars="0"/>
              <w:rPr>
                <w:rFonts w:ascii="黑体" w:eastAsia="黑体"/>
              </w:rPr>
            </w:pPr>
            <w:r w:rsidRPr="00C553B8">
              <w:rPr>
                <w:rFonts w:ascii="黑体" w:eastAsia="黑体" w:hint="eastAsia"/>
              </w:rPr>
              <w:t>负载△联接的对称三相电路</w:t>
            </w:r>
          </w:p>
          <w:p w:rsidR="00B32566" w:rsidRDefault="00B32566" w:rsidP="00B32566">
            <w:pPr>
              <w:numPr>
                <w:ilvl w:val="0"/>
                <w:numId w:val="15"/>
              </w:numPr>
              <w:rPr>
                <w:rFonts w:ascii="黑体" w:eastAsia="黑体"/>
              </w:rPr>
            </w:pPr>
            <w:r w:rsidRPr="00C553B8">
              <w:rPr>
                <w:rFonts w:ascii="黑体" w:eastAsia="黑体" w:hint="eastAsia"/>
              </w:rPr>
              <w:t>不对称三相电路</w:t>
            </w:r>
          </w:p>
          <w:p w:rsidR="00B32566" w:rsidRDefault="00B32566" w:rsidP="00B32566">
            <w:pPr>
              <w:ind w:left="780"/>
              <w:rPr>
                <w:rFonts w:ascii="黑体" w:eastAsia="黑体"/>
              </w:rPr>
            </w:pPr>
            <w:r w:rsidRPr="00C553B8">
              <w:rPr>
                <w:rFonts w:ascii="黑体" w:eastAsia="黑体" w:hint="eastAsia"/>
              </w:rPr>
              <w:t>在三相电路中，电源和负载只要有一个不对称，则三相电路就不对称，一般来说，三相电源总可以认为是对称的。不对称主要是指负载不对称。日常照明电路就属于这种。</w:t>
            </w:r>
          </w:p>
          <w:p w:rsidR="00B32566" w:rsidRDefault="00B32566" w:rsidP="00B32566">
            <w:pPr>
              <w:numPr>
                <w:ilvl w:val="0"/>
                <w:numId w:val="15"/>
              </w:numPr>
              <w:rPr>
                <w:rFonts w:ascii="黑体" w:eastAsia="黑体"/>
              </w:rPr>
            </w:pPr>
            <w:r w:rsidRPr="00C553B8">
              <w:rPr>
                <w:rFonts w:ascii="黑体" w:eastAsia="黑体" w:hint="eastAsia"/>
              </w:rPr>
              <w:t>三相电路的功率</w:t>
            </w:r>
          </w:p>
          <w:p w:rsidR="00B32566" w:rsidRPr="00C553B8" w:rsidRDefault="00B32566" w:rsidP="00B32566">
            <w:pPr>
              <w:ind w:left="780"/>
              <w:rPr>
                <w:rFonts w:ascii="黑体" w:eastAsia="黑体"/>
              </w:rPr>
            </w:pPr>
            <w:r w:rsidRPr="00C553B8">
              <w:rPr>
                <w:rFonts w:ascii="黑体" w:eastAsia="黑体" w:hint="eastAsia"/>
              </w:rPr>
              <w:t>在三相电路中，三相负载的有功功率、无功功率分别等于每相负载上的有功功率、无功功率之和，即</w:t>
            </w:r>
          </w:p>
          <w:p w:rsidR="00B32566" w:rsidRPr="00C553B8" w:rsidRDefault="008737B3" w:rsidP="00B32566">
            <w:pPr>
              <w:ind w:left="420"/>
              <w:jc w:val="center"/>
              <w:rPr>
                <w:rFonts w:ascii="黑体" w:eastAsia="黑体"/>
              </w:rPr>
            </w:pPr>
            <m:oMathPara>
              <m:oMath>
                <m:m>
                  <m:mPr>
                    <m:mcs>
                      <m:mc>
                        <m:mcPr>
                          <m:count m:val="1"/>
                          <m:mcJc m:val="center"/>
                        </m:mcPr>
                      </m:mc>
                    </m:mcs>
                    <m:ctrlPr>
                      <w:rPr>
                        <w:rFonts w:ascii="Cambria Math" w:hAnsi="Cambria Math"/>
                        <w:i/>
                      </w:rPr>
                    </m:ctrlPr>
                  </m:mPr>
                  <m:mr>
                    <m:e>
                      <m:r>
                        <w:rPr>
                          <w:rFonts w:ascii="Cambria Math"/>
                        </w:rPr>
                        <m:t>P=</m:t>
                      </m:r>
                      <m:sSub>
                        <m:sSubPr>
                          <m:ctrlPr>
                            <w:rPr>
                              <w:rFonts w:ascii="Cambria Math" w:hAnsi="Cambria Math"/>
                              <w:i/>
                            </w:rPr>
                          </m:ctrlPr>
                        </m:sSubPr>
                        <m:e>
                          <m:r>
                            <w:rPr>
                              <w:rFonts w:ascii="Cambria Math"/>
                            </w:rPr>
                            <m:t>P</m:t>
                          </m:r>
                        </m:e>
                        <m:sub>
                          <m:r>
                            <w:rPr>
                              <w:rFonts w:ascii="Cambria Math"/>
                            </w:rPr>
                            <m:t>A</m:t>
                          </m:r>
                        </m:sub>
                      </m:sSub>
                      <m:r>
                        <w:rPr>
                          <w:rFonts w:ascii="Cambria Math"/>
                        </w:rPr>
                        <m:t>+</m:t>
                      </m:r>
                      <m:sSub>
                        <m:sSubPr>
                          <m:ctrlPr>
                            <w:rPr>
                              <w:rFonts w:ascii="Cambria Math" w:hAnsi="Cambria Math"/>
                              <w:i/>
                            </w:rPr>
                          </m:ctrlPr>
                        </m:sSubPr>
                        <m:e>
                          <m:r>
                            <w:rPr>
                              <w:rFonts w:ascii="Cambria Math"/>
                            </w:rPr>
                            <m:t>P</m:t>
                          </m:r>
                        </m:e>
                        <m:sub>
                          <m:r>
                            <w:rPr>
                              <w:rFonts w:ascii="Cambria Math"/>
                            </w:rPr>
                            <m:t>B</m:t>
                          </m:r>
                        </m:sub>
                      </m:sSub>
                      <m:r>
                        <w:rPr>
                          <w:rFonts w:ascii="Cambria Math"/>
                        </w:rPr>
                        <m:t>+</m:t>
                      </m:r>
                      <m:sSub>
                        <m:sSubPr>
                          <m:ctrlPr>
                            <w:rPr>
                              <w:rFonts w:ascii="Cambria Math" w:hAnsi="Cambria Math"/>
                              <w:i/>
                            </w:rPr>
                          </m:ctrlPr>
                        </m:sSubPr>
                        <m:e>
                          <m:r>
                            <w:rPr>
                              <w:rFonts w:ascii="Cambria Math"/>
                            </w:rPr>
                            <m:t>P</m:t>
                          </m:r>
                        </m:e>
                        <m:sub>
                          <m:r>
                            <w:rPr>
                              <w:rFonts w:ascii="Cambria Math"/>
                            </w:rPr>
                            <m:t>C</m:t>
                          </m:r>
                        </m:sub>
                      </m:sSub>
                    </m:e>
                  </m:mr>
                  <m:mr>
                    <m:e>
                      <m:r>
                        <w:rPr>
                          <w:rFonts w:ascii="Cambria Math"/>
                        </w:rPr>
                        <m:t>Q=</m:t>
                      </m:r>
                      <m:sSub>
                        <m:sSubPr>
                          <m:ctrlPr>
                            <w:rPr>
                              <w:rFonts w:ascii="Cambria Math" w:hAnsi="Cambria Math"/>
                              <w:i/>
                            </w:rPr>
                          </m:ctrlPr>
                        </m:sSubPr>
                        <m:e>
                          <m:r>
                            <w:rPr>
                              <w:rFonts w:ascii="Cambria Math"/>
                            </w:rPr>
                            <m:t>Q</m:t>
                          </m:r>
                        </m:e>
                        <m:sub>
                          <m:r>
                            <w:rPr>
                              <w:rFonts w:ascii="Cambria Math"/>
                            </w:rPr>
                            <m:t>A</m:t>
                          </m:r>
                        </m:sub>
                      </m:sSub>
                      <m:r>
                        <w:rPr>
                          <w:rFonts w:ascii="Cambria Math"/>
                        </w:rPr>
                        <m:t>+</m:t>
                      </m:r>
                      <m:sSub>
                        <m:sSubPr>
                          <m:ctrlPr>
                            <w:rPr>
                              <w:rFonts w:ascii="Cambria Math" w:hAnsi="Cambria Math"/>
                              <w:i/>
                            </w:rPr>
                          </m:ctrlPr>
                        </m:sSubPr>
                        <m:e>
                          <m:r>
                            <w:rPr>
                              <w:rFonts w:ascii="Cambria Math"/>
                            </w:rPr>
                            <m:t>Q</m:t>
                          </m:r>
                        </m:e>
                        <m:sub>
                          <m:r>
                            <w:rPr>
                              <w:rFonts w:ascii="Cambria Math"/>
                            </w:rPr>
                            <m:t>B</m:t>
                          </m:r>
                        </m:sub>
                      </m:sSub>
                      <m:r>
                        <w:rPr>
                          <w:rFonts w:ascii="Cambria Math"/>
                        </w:rPr>
                        <m:t>+</m:t>
                      </m:r>
                      <m:sSub>
                        <m:sSubPr>
                          <m:ctrlPr>
                            <w:rPr>
                              <w:rFonts w:ascii="Cambria Math" w:hAnsi="Cambria Math"/>
                              <w:i/>
                            </w:rPr>
                          </m:ctrlPr>
                        </m:sSubPr>
                        <m:e>
                          <m:r>
                            <w:rPr>
                              <w:rFonts w:ascii="Cambria Math"/>
                            </w:rPr>
                            <m:t>Q</m:t>
                          </m:r>
                        </m:e>
                        <m:sub>
                          <m:r>
                            <w:rPr>
                              <w:rFonts w:ascii="Cambria Math"/>
                            </w:rPr>
                            <m:t>C</m:t>
                          </m:r>
                        </m:sub>
                      </m:sSub>
                    </m:e>
                  </m:mr>
                </m:m>
              </m:oMath>
            </m:oMathPara>
          </w:p>
          <w:p w:rsidR="00B32566" w:rsidRPr="0046745C" w:rsidRDefault="00B32566" w:rsidP="00B32566">
            <w:pPr>
              <w:ind w:firstLineChars="200" w:firstLine="420"/>
              <w:rPr>
                <w:rFonts w:ascii="黑体" w:eastAsia="黑体"/>
                <w:color w:val="FF0000"/>
              </w:rPr>
            </w:pPr>
          </w:p>
          <w:p w:rsidR="00B32566" w:rsidRPr="008640BE" w:rsidRDefault="00B32566" w:rsidP="00B32566">
            <w:pPr>
              <w:ind w:firstLineChars="200" w:firstLine="420"/>
              <w:rPr>
                <w:rFonts w:ascii="黑体" w:eastAsia="黑体"/>
              </w:rPr>
            </w:pPr>
          </w:p>
        </w:tc>
        <w:tc>
          <w:tcPr>
            <w:tcW w:w="1850" w:type="dxa"/>
            <w:tcBorders>
              <w:left w:val="dotDotDash" w:sz="4" w:space="0" w:color="auto"/>
              <w:right w:val="single" w:sz="4" w:space="0" w:color="auto"/>
            </w:tcBorders>
          </w:tcPr>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481675"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p w:rsidR="00B32566" w:rsidRPr="00A54457" w:rsidRDefault="00B32566" w:rsidP="00B32566">
            <w:pPr>
              <w:rPr>
                <w:rFonts w:eastAsia="黑体"/>
                <w:szCs w:val="21"/>
              </w:rPr>
            </w:pPr>
          </w:p>
        </w:tc>
      </w:tr>
      <w:tr w:rsidR="002E592B" w:rsidRPr="00A54457" w:rsidTr="002E592B">
        <w:trPr>
          <w:trHeight w:val="1217"/>
        </w:trPr>
        <w:tc>
          <w:tcPr>
            <w:tcW w:w="738" w:type="dxa"/>
            <w:gridSpan w:val="2"/>
            <w:tcBorders>
              <w:top w:val="dotDotDash" w:sz="4" w:space="0" w:color="auto"/>
              <w:left w:val="single" w:sz="4" w:space="0" w:color="auto"/>
              <w:bottom w:val="single" w:sz="4" w:space="0" w:color="auto"/>
              <w:right w:val="dotDotDash" w:sz="4" w:space="0" w:color="auto"/>
            </w:tcBorders>
            <w:vAlign w:val="center"/>
          </w:tcPr>
          <w:p w:rsidR="002E592B" w:rsidRPr="00F6533A" w:rsidRDefault="002E592B" w:rsidP="00F6533A">
            <w:pPr>
              <w:jc w:val="center"/>
              <w:rPr>
                <w:rFonts w:eastAsia="黑体"/>
                <w:sz w:val="18"/>
                <w:szCs w:val="18"/>
              </w:rPr>
            </w:pPr>
            <w:r>
              <w:rPr>
                <w:rFonts w:eastAsia="黑体" w:hint="eastAsia"/>
                <w:sz w:val="18"/>
                <w:szCs w:val="18"/>
              </w:rPr>
              <w:lastRenderedPageBreak/>
              <w:t>作业</w:t>
            </w:r>
          </w:p>
        </w:tc>
        <w:tc>
          <w:tcPr>
            <w:tcW w:w="9752" w:type="dxa"/>
            <w:gridSpan w:val="2"/>
            <w:tcBorders>
              <w:top w:val="dotDotDash" w:sz="4" w:space="0" w:color="auto"/>
              <w:left w:val="dotDotDash" w:sz="4" w:space="0" w:color="auto"/>
              <w:bottom w:val="single" w:sz="4" w:space="0" w:color="auto"/>
              <w:right w:val="single" w:sz="4" w:space="0" w:color="auto"/>
            </w:tcBorders>
            <w:vAlign w:val="center"/>
          </w:tcPr>
          <w:p w:rsidR="00406C70" w:rsidRPr="003100FC" w:rsidRDefault="00B32566" w:rsidP="00406C70">
            <w:pPr>
              <w:pStyle w:val="aa"/>
              <w:numPr>
                <w:ilvl w:val="0"/>
                <w:numId w:val="24"/>
              </w:numPr>
              <w:ind w:firstLineChars="0"/>
              <w:jc w:val="left"/>
              <w:rPr>
                <w:rFonts w:ascii="黑体" w:eastAsia="黑体" w:hAnsi="黑体"/>
                <w:szCs w:val="21"/>
              </w:rPr>
            </w:pPr>
            <w:r w:rsidRPr="00B32566">
              <w:rPr>
                <w:rFonts w:ascii="黑体" w:eastAsia="黑体" w:hAnsi="黑体" w:hint="eastAsia"/>
                <w:szCs w:val="21"/>
              </w:rPr>
              <w:t>正确分析三相正弦交流电波形图</w:t>
            </w:r>
            <w:r w:rsidR="00F403A6">
              <w:rPr>
                <w:rFonts w:ascii="黑体" w:eastAsia="黑体" w:hAnsi="黑体" w:hint="eastAsia"/>
                <w:szCs w:val="21"/>
              </w:rPr>
              <w:t>。</w:t>
            </w:r>
          </w:p>
        </w:tc>
      </w:tr>
      <w:tr w:rsidR="00F6533A" w:rsidRPr="00A54457" w:rsidTr="002E592B">
        <w:trPr>
          <w:trHeight w:val="2113"/>
        </w:trPr>
        <w:tc>
          <w:tcPr>
            <w:tcW w:w="738" w:type="dxa"/>
            <w:gridSpan w:val="2"/>
            <w:tcBorders>
              <w:top w:val="dotDotDash" w:sz="4" w:space="0" w:color="auto"/>
              <w:left w:val="single" w:sz="4" w:space="0" w:color="auto"/>
              <w:bottom w:val="single" w:sz="4" w:space="0" w:color="auto"/>
              <w:right w:val="dotDotDash" w:sz="4" w:space="0" w:color="auto"/>
            </w:tcBorders>
            <w:vAlign w:val="center"/>
          </w:tcPr>
          <w:p w:rsidR="00F6533A" w:rsidRPr="00F6533A" w:rsidRDefault="00F6533A" w:rsidP="00F6533A">
            <w:pPr>
              <w:jc w:val="center"/>
              <w:rPr>
                <w:rFonts w:eastAsia="黑体"/>
                <w:sz w:val="18"/>
                <w:szCs w:val="18"/>
              </w:rPr>
            </w:pPr>
            <w:r w:rsidRPr="00F6533A">
              <w:rPr>
                <w:rFonts w:eastAsia="黑体"/>
                <w:sz w:val="18"/>
                <w:szCs w:val="18"/>
              </w:rPr>
              <w:t>教学</w:t>
            </w:r>
            <w:r w:rsidRPr="00F6533A">
              <w:rPr>
                <w:rFonts w:eastAsia="黑体" w:hint="eastAsia"/>
                <w:sz w:val="18"/>
                <w:szCs w:val="18"/>
              </w:rPr>
              <w:t>反思</w:t>
            </w:r>
          </w:p>
        </w:tc>
        <w:tc>
          <w:tcPr>
            <w:tcW w:w="9752" w:type="dxa"/>
            <w:gridSpan w:val="2"/>
            <w:tcBorders>
              <w:top w:val="dotDotDash" w:sz="4" w:space="0" w:color="auto"/>
              <w:left w:val="dotDotDash" w:sz="4" w:space="0" w:color="auto"/>
              <w:bottom w:val="single" w:sz="4" w:space="0" w:color="auto"/>
              <w:right w:val="single" w:sz="4" w:space="0" w:color="auto"/>
            </w:tcBorders>
            <w:vAlign w:val="center"/>
          </w:tcPr>
          <w:p w:rsidR="00F6533A" w:rsidRPr="003100FC" w:rsidRDefault="00B32566" w:rsidP="002E592B">
            <w:pPr>
              <w:jc w:val="left"/>
              <w:rPr>
                <w:rFonts w:ascii="黑体" w:eastAsia="黑体" w:hAnsi="黑体"/>
                <w:szCs w:val="21"/>
              </w:rPr>
            </w:pPr>
            <w:r w:rsidRPr="00B32566">
              <w:rPr>
                <w:rFonts w:ascii="黑体" w:eastAsia="黑体" w:hAnsi="黑体" w:hint="eastAsia"/>
                <w:szCs w:val="21"/>
              </w:rPr>
              <w:t>本章节是对正弦交流电路分析章节，主要介绍了正弦交流电路相关常识，包含：周期，频率，相位计算分析等，在教学中通过大量板书计算，从而提高课堂教学质量，从整体课堂授课情况分析，大部分学生基本能掌握相关知识点，但由于本章知识较为抽象，课后应根据学生作业完成情况进行相对应辅导，教学效果良好。</w:t>
            </w:r>
          </w:p>
        </w:tc>
      </w:tr>
    </w:tbl>
    <w:p w:rsidR="00A74F7F" w:rsidRDefault="00A74F7F" w:rsidP="00F6533A"/>
    <w:sectPr w:rsidR="00A74F7F" w:rsidSect="00A54457">
      <w:headerReference w:type="default" r:id="rId18"/>
      <w:footerReference w:type="even" r:id="rId19"/>
      <w:footerReference w:type="default" r:id="rId20"/>
      <w:pgSz w:w="11906" w:h="16838"/>
      <w:pgMar w:top="720" w:right="720" w:bottom="720" w:left="720" w:header="851" w:footer="992" w:gutter="57"/>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7B3" w:rsidRDefault="008737B3">
      <w:r>
        <w:separator/>
      </w:r>
    </w:p>
  </w:endnote>
  <w:endnote w:type="continuationSeparator" w:id="0">
    <w:p w:rsidR="008737B3" w:rsidRDefault="0087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6"/>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rsidR="009C2BAB" w:rsidRDefault="009C2B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6"/>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9C2BAB" w:rsidRDefault="009C2BAB" w:rsidP="009D272A">
    <w:pPr>
      <w:pStyle w:val="a6"/>
      <w:ind w:firstLineChars="2750" w:firstLine="4950"/>
    </w:pPr>
    <w:r>
      <w:rPr>
        <w:rFonts w:hint="eastAsia"/>
      </w:rPr>
      <w:t>第</w:t>
    </w:r>
    <w:r>
      <w:rPr>
        <w:rFonts w:hint="eastAsia"/>
      </w:rPr>
      <w:t xml:space="preserve"> </w:t>
    </w:r>
    <w:r w:rsidR="009D272A">
      <w:t xml:space="preserve">  </w:t>
    </w:r>
    <w:r>
      <w:rPr>
        <w:rFonts w:hint="eastAsia"/>
      </w:rPr>
      <w:t xml:space="preserve"> </w:t>
    </w:r>
    <w:r w:rsidR="009D272A">
      <w:t xml:space="preserve">    </w:t>
    </w:r>
    <w:r>
      <w:rPr>
        <w:rFonts w:hint="eastAsia"/>
      </w:rPr>
      <w:t>页</w:t>
    </w:r>
    <w:r w:rsidR="009D272A">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7B3" w:rsidRDefault="008737B3">
      <w:r>
        <w:separator/>
      </w:r>
    </w:p>
  </w:footnote>
  <w:footnote w:type="continuationSeparator" w:id="0">
    <w:p w:rsidR="008737B3" w:rsidRDefault="0087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3"/>
      <w:numFmt w:val="chineseCounting"/>
      <w:suff w:val="nothing"/>
      <w:lvlText w:val="%1、"/>
      <w:lvlJc w:val="left"/>
    </w:lvl>
  </w:abstractNum>
  <w:abstractNum w:abstractNumId="1" w15:restartNumberingAfterBreak="0">
    <w:nsid w:val="01827EED"/>
    <w:multiLevelType w:val="hybridMultilevel"/>
    <w:tmpl w:val="AD0C159A"/>
    <w:lvl w:ilvl="0" w:tplc="105E3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922240"/>
    <w:multiLevelType w:val="hybridMultilevel"/>
    <w:tmpl w:val="6666EEF4"/>
    <w:lvl w:ilvl="0" w:tplc="7EC264C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AF779C"/>
    <w:multiLevelType w:val="hybridMultilevel"/>
    <w:tmpl w:val="0C42A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D218C2"/>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B347BAC"/>
    <w:multiLevelType w:val="hybridMultilevel"/>
    <w:tmpl w:val="A8B0D736"/>
    <w:lvl w:ilvl="0" w:tplc="87D46C28">
      <w:start w:val="1"/>
      <w:numFmt w:val="decimal"/>
      <w:lvlText w:val="（%1）"/>
      <w:lvlJc w:val="left"/>
      <w:pPr>
        <w:ind w:left="1200" w:hanging="420"/>
      </w:pPr>
      <w:rPr>
        <w:rFonts w:hint="default"/>
      </w:rPr>
    </w:lvl>
    <w:lvl w:ilvl="1" w:tplc="87D46C28">
      <w:start w:val="1"/>
      <w:numFmt w:val="decimal"/>
      <w:lvlText w:val="（%2）"/>
      <w:lvlJc w:val="left"/>
      <w:pPr>
        <w:ind w:left="1620" w:hanging="420"/>
      </w:pPr>
      <w:rPr>
        <w:rFonts w:hint="default"/>
      </w:r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15:restartNumberingAfterBreak="0">
    <w:nsid w:val="0E435084"/>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219732B"/>
    <w:multiLevelType w:val="hybridMultilevel"/>
    <w:tmpl w:val="0C42A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FA5918"/>
    <w:multiLevelType w:val="hybridMultilevel"/>
    <w:tmpl w:val="B882ED9E"/>
    <w:lvl w:ilvl="0" w:tplc="77567A86">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211F81"/>
    <w:multiLevelType w:val="hybridMultilevel"/>
    <w:tmpl w:val="A2985478"/>
    <w:lvl w:ilvl="0" w:tplc="87D46C2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AB13379"/>
    <w:multiLevelType w:val="hybridMultilevel"/>
    <w:tmpl w:val="CC60F716"/>
    <w:lvl w:ilvl="0" w:tplc="87D46C2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D3D7186"/>
    <w:multiLevelType w:val="hybridMultilevel"/>
    <w:tmpl w:val="CAF6E86A"/>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0174880"/>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95C6FAF"/>
    <w:multiLevelType w:val="hybridMultilevel"/>
    <w:tmpl w:val="CC60F716"/>
    <w:lvl w:ilvl="0" w:tplc="87D46C2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A844517"/>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DC80B5F"/>
    <w:multiLevelType w:val="hybridMultilevel"/>
    <w:tmpl w:val="C9CAEAFE"/>
    <w:lvl w:ilvl="0" w:tplc="9AECD2A0">
      <w:start w:val="1"/>
      <w:numFmt w:val="none"/>
      <w:lvlText w:val="一、"/>
      <w:lvlJc w:val="left"/>
      <w:pPr>
        <w:ind w:left="882" w:hanging="45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6" w15:restartNumberingAfterBreak="0">
    <w:nsid w:val="34944DC5"/>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15:restartNumberingAfterBreak="0">
    <w:nsid w:val="375B6D79"/>
    <w:multiLevelType w:val="hybridMultilevel"/>
    <w:tmpl w:val="0C42A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19030C"/>
    <w:multiLevelType w:val="hybridMultilevel"/>
    <w:tmpl w:val="43EC49D4"/>
    <w:lvl w:ilvl="0" w:tplc="0DC805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EBF7919"/>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0" w15:restartNumberingAfterBreak="0">
    <w:nsid w:val="3F2B180E"/>
    <w:multiLevelType w:val="hybridMultilevel"/>
    <w:tmpl w:val="CAF6E86A"/>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1AE5FA4"/>
    <w:multiLevelType w:val="hybridMultilevel"/>
    <w:tmpl w:val="D17041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65C6D70"/>
    <w:multiLevelType w:val="hybridMultilevel"/>
    <w:tmpl w:val="71565E24"/>
    <w:lvl w:ilvl="0" w:tplc="EFCCFA4C">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6A86268"/>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F5C48CB"/>
    <w:multiLevelType w:val="hybridMultilevel"/>
    <w:tmpl w:val="02D05B6E"/>
    <w:lvl w:ilvl="0" w:tplc="87D46C2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6181665"/>
    <w:multiLevelType w:val="hybridMultilevel"/>
    <w:tmpl w:val="7C76263C"/>
    <w:lvl w:ilvl="0" w:tplc="EFCCFA4C">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CC82D6B"/>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102673E"/>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7FE5174"/>
    <w:multiLevelType w:val="hybridMultilevel"/>
    <w:tmpl w:val="12BC2D38"/>
    <w:lvl w:ilvl="0" w:tplc="AD5645EA">
      <w:start w:val="1"/>
      <w:numFmt w:val="decimal"/>
      <w:lvlText w:val="%1．"/>
      <w:lvlJc w:val="left"/>
      <w:pPr>
        <w:ind w:left="780" w:hanging="360"/>
      </w:pPr>
      <w:rPr>
        <w:rFonts w:hint="default"/>
      </w:rPr>
    </w:lvl>
    <w:lvl w:ilvl="1" w:tplc="3D2896E6">
      <w:start w:val="1"/>
      <w:numFmt w:val="decimal"/>
      <w:lvlText w:val="%2."/>
      <w:lvlJc w:val="left"/>
      <w:pPr>
        <w:ind w:left="1320" w:hanging="48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9715EBE"/>
    <w:multiLevelType w:val="hybridMultilevel"/>
    <w:tmpl w:val="71565E24"/>
    <w:lvl w:ilvl="0" w:tplc="EFCCFA4C">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99D0B9C"/>
    <w:multiLevelType w:val="hybridMultilevel"/>
    <w:tmpl w:val="37B21E06"/>
    <w:lvl w:ilvl="0" w:tplc="7EC264CE">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CD315F"/>
    <w:multiLevelType w:val="hybridMultilevel"/>
    <w:tmpl w:val="FB965FA4"/>
    <w:lvl w:ilvl="0" w:tplc="DC92853E">
      <w:start w:val="3"/>
      <w:numFmt w:val="japaneseCounting"/>
      <w:lvlText w:val="%1、"/>
      <w:lvlJc w:val="left"/>
      <w:pPr>
        <w:ind w:left="882" w:hanging="45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2" w15:restartNumberingAfterBreak="0">
    <w:nsid w:val="6E6901C5"/>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0096884"/>
    <w:multiLevelType w:val="hybridMultilevel"/>
    <w:tmpl w:val="CAF6E86A"/>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755330A8"/>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5" w15:restartNumberingAfterBreak="0">
    <w:nsid w:val="7B6940A9"/>
    <w:multiLevelType w:val="hybridMultilevel"/>
    <w:tmpl w:val="83EC5BC6"/>
    <w:lvl w:ilvl="0" w:tplc="87D46C28">
      <w:start w:val="1"/>
      <w:numFmt w:val="decimal"/>
      <w:lvlText w:val="（%1）"/>
      <w:lvlJc w:val="left"/>
      <w:pPr>
        <w:ind w:left="1200" w:hanging="42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6" w15:restartNumberingAfterBreak="0">
    <w:nsid w:val="7BBD462C"/>
    <w:multiLevelType w:val="hybridMultilevel"/>
    <w:tmpl w:val="CAF6E86A"/>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D9220A4"/>
    <w:multiLevelType w:val="hybridMultilevel"/>
    <w:tmpl w:val="02D05B6E"/>
    <w:lvl w:ilvl="0" w:tplc="87D46C2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7F274967"/>
    <w:multiLevelType w:val="hybridMultilevel"/>
    <w:tmpl w:val="3BFEF788"/>
    <w:lvl w:ilvl="0" w:tplc="87D46C2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5"/>
  </w:num>
  <w:num w:numId="3">
    <w:abstractNumId w:val="28"/>
  </w:num>
  <w:num w:numId="4">
    <w:abstractNumId w:val="18"/>
  </w:num>
  <w:num w:numId="5">
    <w:abstractNumId w:val="30"/>
  </w:num>
  <w:num w:numId="6">
    <w:abstractNumId w:val="2"/>
  </w:num>
  <w:num w:numId="7">
    <w:abstractNumId w:val="7"/>
  </w:num>
  <w:num w:numId="8">
    <w:abstractNumId w:val="21"/>
  </w:num>
  <w:num w:numId="9">
    <w:abstractNumId w:val="3"/>
  </w:num>
  <w:num w:numId="10">
    <w:abstractNumId w:val="8"/>
  </w:num>
  <w:num w:numId="11">
    <w:abstractNumId w:val="23"/>
  </w:num>
  <w:num w:numId="12">
    <w:abstractNumId w:val="27"/>
  </w:num>
  <w:num w:numId="13">
    <w:abstractNumId w:val="6"/>
  </w:num>
  <w:num w:numId="14">
    <w:abstractNumId w:val="32"/>
  </w:num>
  <w:num w:numId="15">
    <w:abstractNumId w:val="26"/>
  </w:num>
  <w:num w:numId="16">
    <w:abstractNumId w:val="14"/>
  </w:num>
  <w:num w:numId="17">
    <w:abstractNumId w:val="35"/>
  </w:num>
  <w:num w:numId="18">
    <w:abstractNumId w:val="5"/>
  </w:num>
  <w:num w:numId="19">
    <w:abstractNumId w:val="16"/>
  </w:num>
  <w:num w:numId="20">
    <w:abstractNumId w:val="19"/>
  </w:num>
  <w:num w:numId="21">
    <w:abstractNumId w:val="34"/>
  </w:num>
  <w:num w:numId="22">
    <w:abstractNumId w:val="4"/>
  </w:num>
  <w:num w:numId="23">
    <w:abstractNumId w:val="12"/>
  </w:num>
  <w:num w:numId="24">
    <w:abstractNumId w:val="1"/>
  </w:num>
  <w:num w:numId="25">
    <w:abstractNumId w:val="17"/>
  </w:num>
  <w:num w:numId="26">
    <w:abstractNumId w:val="9"/>
  </w:num>
  <w:num w:numId="27">
    <w:abstractNumId w:val="13"/>
  </w:num>
  <w:num w:numId="28">
    <w:abstractNumId w:val="31"/>
  </w:num>
  <w:num w:numId="29">
    <w:abstractNumId w:val="10"/>
  </w:num>
  <w:num w:numId="30">
    <w:abstractNumId w:val="38"/>
  </w:num>
  <w:num w:numId="31">
    <w:abstractNumId w:val="29"/>
  </w:num>
  <w:num w:numId="32">
    <w:abstractNumId w:val="37"/>
  </w:num>
  <w:num w:numId="33">
    <w:abstractNumId w:val="25"/>
  </w:num>
  <w:num w:numId="34">
    <w:abstractNumId w:val="22"/>
  </w:num>
  <w:num w:numId="35">
    <w:abstractNumId w:val="24"/>
  </w:num>
  <w:num w:numId="36">
    <w:abstractNumId w:val="11"/>
  </w:num>
  <w:num w:numId="37">
    <w:abstractNumId w:val="36"/>
  </w:num>
  <w:num w:numId="38">
    <w:abstractNumId w:val="2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B85"/>
    <w:rsid w:val="000322BD"/>
    <w:rsid w:val="00036BA6"/>
    <w:rsid w:val="00052D59"/>
    <w:rsid w:val="000729B7"/>
    <w:rsid w:val="000B47A8"/>
    <w:rsid w:val="000E468D"/>
    <w:rsid w:val="001053C8"/>
    <w:rsid w:val="00110E27"/>
    <w:rsid w:val="00172A27"/>
    <w:rsid w:val="001A5547"/>
    <w:rsid w:val="001B17EF"/>
    <w:rsid w:val="001F6D32"/>
    <w:rsid w:val="00276562"/>
    <w:rsid w:val="002A040E"/>
    <w:rsid w:val="002C6938"/>
    <w:rsid w:val="002D6D35"/>
    <w:rsid w:val="002E592B"/>
    <w:rsid w:val="003100FC"/>
    <w:rsid w:val="003634AA"/>
    <w:rsid w:val="003B2BC4"/>
    <w:rsid w:val="00406C70"/>
    <w:rsid w:val="00476184"/>
    <w:rsid w:val="00481675"/>
    <w:rsid w:val="004A1D93"/>
    <w:rsid w:val="004A3C4B"/>
    <w:rsid w:val="00506C48"/>
    <w:rsid w:val="005D66F8"/>
    <w:rsid w:val="005E331D"/>
    <w:rsid w:val="00606ECB"/>
    <w:rsid w:val="0063410D"/>
    <w:rsid w:val="006C54AA"/>
    <w:rsid w:val="006D10C6"/>
    <w:rsid w:val="006D5950"/>
    <w:rsid w:val="007214FB"/>
    <w:rsid w:val="007E61DB"/>
    <w:rsid w:val="00847026"/>
    <w:rsid w:val="008614A3"/>
    <w:rsid w:val="008640BE"/>
    <w:rsid w:val="00873790"/>
    <w:rsid w:val="008737B3"/>
    <w:rsid w:val="0087626A"/>
    <w:rsid w:val="008837D0"/>
    <w:rsid w:val="00884D7D"/>
    <w:rsid w:val="00941713"/>
    <w:rsid w:val="009519C2"/>
    <w:rsid w:val="00983644"/>
    <w:rsid w:val="00991C22"/>
    <w:rsid w:val="009C2BAB"/>
    <w:rsid w:val="009C785C"/>
    <w:rsid w:val="009D272A"/>
    <w:rsid w:val="00A143E1"/>
    <w:rsid w:val="00A3147B"/>
    <w:rsid w:val="00A53F5A"/>
    <w:rsid w:val="00A54457"/>
    <w:rsid w:val="00A71E41"/>
    <w:rsid w:val="00A74F7F"/>
    <w:rsid w:val="00AD022D"/>
    <w:rsid w:val="00B32566"/>
    <w:rsid w:val="00B35FCE"/>
    <w:rsid w:val="00B73A31"/>
    <w:rsid w:val="00B83DD3"/>
    <w:rsid w:val="00BB35C8"/>
    <w:rsid w:val="00C44174"/>
    <w:rsid w:val="00C455D1"/>
    <w:rsid w:val="00C7621A"/>
    <w:rsid w:val="00C92DEA"/>
    <w:rsid w:val="00C945D6"/>
    <w:rsid w:val="00C956F7"/>
    <w:rsid w:val="00CD6BC3"/>
    <w:rsid w:val="00CF6542"/>
    <w:rsid w:val="00D442EC"/>
    <w:rsid w:val="00E03601"/>
    <w:rsid w:val="00E41DA7"/>
    <w:rsid w:val="00EA2089"/>
    <w:rsid w:val="00EE5770"/>
    <w:rsid w:val="00F36778"/>
    <w:rsid w:val="00F403A6"/>
    <w:rsid w:val="00F47AB2"/>
    <w:rsid w:val="00F537EA"/>
    <w:rsid w:val="00F6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F32B3F2"/>
  <w15:chartTrackingRefBased/>
  <w15:docId w15:val="{84DC2E4E-2219-4D0C-A6B7-83C4606E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basedOn w:val="a0"/>
    <w:rPr>
      <w:color w:val="0000FF"/>
      <w:u w:val="single"/>
    </w:rPr>
  </w:style>
  <w:style w:type="paragraph" w:customStyle="1" w:styleId="Char">
    <w:name w:val="Char"/>
    <w:basedOn w:val="a"/>
  </w:style>
  <w:style w:type="paragraph" w:styleId="a5">
    <w:name w:val="Body Text Indent"/>
    <w:basedOn w:val="a"/>
    <w:pPr>
      <w:ind w:firstLineChars="207" w:firstLine="435"/>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customStyle="1" w:styleId="a8">
    <w:name w:val="列出段落"/>
    <w:basedOn w:val="a"/>
    <w:uiPriority w:val="99"/>
    <w:qFormat/>
    <w:rsid w:val="001B17EF"/>
    <w:pPr>
      <w:ind w:firstLineChars="200" w:firstLine="420"/>
    </w:pPr>
  </w:style>
  <w:style w:type="character" w:styleId="a9">
    <w:name w:val="Placeholder Text"/>
    <w:basedOn w:val="a0"/>
    <w:uiPriority w:val="99"/>
    <w:semiHidden/>
    <w:rsid w:val="00A53F5A"/>
    <w:rPr>
      <w:color w:val="808080"/>
    </w:rPr>
  </w:style>
  <w:style w:type="paragraph" w:styleId="aa">
    <w:name w:val="List Paragraph"/>
    <w:basedOn w:val="a"/>
    <w:uiPriority w:val="99"/>
    <w:qFormat/>
    <w:rsid w:val="00AD02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059FA-B5E2-436C-BBF6-D06BEA20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748</Words>
  <Characters>4266</Characters>
  <Application>Microsoft Office Word</Application>
  <DocSecurity>0</DocSecurity>
  <PresentationFormat/>
  <Lines>35</Lines>
  <Paragraphs>10</Paragraphs>
  <Slides>0</Slides>
  <Notes>0</Notes>
  <HiddenSlides>0</HiddenSlides>
  <MMClips>0</MMClips>
  <ScaleCrop>false</ScaleCrop>
  <Manager/>
  <Company>MC SYSTEM</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教学目标</dc:title>
  <dc:subject/>
  <dc:creator>MC SYSTEM</dc:creator>
  <cp:keywords/>
  <dc:description/>
  <cp:lastModifiedBy>Administrator</cp:lastModifiedBy>
  <cp:revision>4</cp:revision>
  <dcterms:created xsi:type="dcterms:W3CDTF">2022-04-02T23:16:00Z</dcterms:created>
  <dcterms:modified xsi:type="dcterms:W3CDTF">2022-04-03T00:04:00Z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2052-9.1.0.4402</vt:lpwstr>
  </property>
</Properties>
</file>