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汽车电工电子技术教案</w:t>
      </w:r>
    </w:p>
    <w:p w:rsidR="00017B85" w:rsidRP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第</w:t>
      </w:r>
      <w:r w:rsidR="006F3740">
        <w:rPr>
          <w:rFonts w:ascii="黑体" w:eastAsia="黑体" w:hAnsi="黑体" w:hint="eastAsia"/>
          <w:sz w:val="44"/>
          <w:szCs w:val="44"/>
        </w:rPr>
        <w:t>九</w:t>
      </w:r>
      <w:r w:rsidRPr="00017B85">
        <w:rPr>
          <w:rFonts w:ascii="黑体" w:eastAsia="黑体" w:hAnsi="黑体" w:hint="eastAsia"/>
          <w:sz w:val="44"/>
          <w:szCs w:val="44"/>
        </w:rPr>
        <w:t xml:space="preserve">章 </w:t>
      </w:r>
      <w:r w:rsidR="006F3740" w:rsidRPr="006F3740">
        <w:rPr>
          <w:rFonts w:ascii="黑体" w:eastAsia="黑体" w:hAnsi="黑体" w:hint="eastAsia"/>
          <w:sz w:val="44"/>
          <w:szCs w:val="44"/>
        </w:rPr>
        <w:t>数字电路基本知识</w:t>
      </w:r>
    </w:p>
    <w:p w:rsidR="00017B85" w:rsidRDefault="00017B8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"/>
        <w:gridCol w:w="7902"/>
        <w:gridCol w:w="1850"/>
      </w:tblGrid>
      <w:tr w:rsidR="006F3740" w:rsidRPr="00A54457" w:rsidTr="00EA2089">
        <w:trPr>
          <w:trHeight w:val="9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F3740" w:rsidRPr="00A54457" w:rsidRDefault="006F3740" w:rsidP="006F3740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教学目标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F3740" w:rsidRDefault="006F3740" w:rsidP="006F3740">
            <w:pPr>
              <w:pStyle w:val="a8"/>
              <w:ind w:firstLineChars="0" w:firstLine="0"/>
              <w:rPr>
                <w:rFonts w:eastAsia="黑体"/>
                <w:b/>
                <w:bCs/>
              </w:rPr>
            </w:pPr>
            <w:r w:rsidRPr="00A54457">
              <w:rPr>
                <w:rFonts w:eastAsia="黑体"/>
                <w:b/>
                <w:bCs/>
              </w:rPr>
              <w:t>知识目标：</w:t>
            </w:r>
          </w:p>
          <w:p w:rsidR="006F3740" w:rsidRPr="00AA4625" w:rsidRDefault="006F3740" w:rsidP="006F3740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黑体" w:eastAsia="黑体"/>
              </w:rPr>
            </w:pPr>
            <w:r w:rsidRPr="00AA4625">
              <w:rPr>
                <w:rFonts w:ascii="黑体" w:eastAsia="黑体" w:hint="eastAsia"/>
              </w:rPr>
              <w:t>掌握二进制计数方法</w:t>
            </w:r>
            <w:r>
              <w:rPr>
                <w:rFonts w:ascii="黑体" w:eastAsia="黑体" w:hint="eastAsia"/>
              </w:rPr>
              <w:t>；</w:t>
            </w:r>
          </w:p>
          <w:p w:rsidR="006F3740" w:rsidRPr="00AA4625" w:rsidRDefault="006F3740" w:rsidP="006F3740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黑体" w:eastAsia="黑体"/>
              </w:rPr>
            </w:pPr>
            <w:r w:rsidRPr="00AA4625">
              <w:rPr>
                <w:rFonts w:ascii="黑体" w:eastAsia="黑体" w:hint="eastAsia"/>
              </w:rPr>
              <w:t>了解与逻辑关系</w:t>
            </w:r>
            <w:r>
              <w:rPr>
                <w:rFonts w:ascii="黑体" w:eastAsia="黑体" w:hint="eastAsia"/>
              </w:rPr>
              <w:t>；</w:t>
            </w:r>
          </w:p>
          <w:p w:rsidR="006F3740" w:rsidRPr="00AA4625" w:rsidRDefault="006F3740" w:rsidP="006F3740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黑体" w:eastAsia="黑体"/>
              </w:rPr>
            </w:pPr>
            <w:r w:rsidRPr="00AA4625">
              <w:rPr>
                <w:rFonts w:ascii="黑体" w:eastAsia="黑体" w:hint="eastAsia"/>
              </w:rPr>
              <w:t>了解或逻辑关系</w:t>
            </w:r>
            <w:r>
              <w:rPr>
                <w:rFonts w:ascii="黑体" w:eastAsia="黑体" w:hint="eastAsia"/>
              </w:rPr>
              <w:t>；</w:t>
            </w:r>
            <w:r w:rsidRPr="00AA4625">
              <w:rPr>
                <w:rFonts w:ascii="黑体" w:eastAsia="黑体" w:hint="eastAsia"/>
              </w:rPr>
              <w:t xml:space="preserve"> </w:t>
            </w:r>
          </w:p>
          <w:p w:rsidR="006F3740" w:rsidRPr="00AA4625" w:rsidRDefault="006F3740" w:rsidP="006F3740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黑体" w:eastAsia="黑体"/>
              </w:rPr>
            </w:pPr>
            <w:r w:rsidRPr="00AA4625">
              <w:rPr>
                <w:rFonts w:ascii="黑体" w:eastAsia="黑体" w:hint="eastAsia"/>
              </w:rPr>
              <w:t>掌握非逻辑关系</w:t>
            </w:r>
            <w:r>
              <w:rPr>
                <w:rFonts w:ascii="黑体" w:eastAsia="黑体" w:hint="eastAsia"/>
              </w:rPr>
              <w:t>；</w:t>
            </w:r>
            <w:r w:rsidRPr="00AA4625">
              <w:rPr>
                <w:rFonts w:ascii="黑体" w:eastAsia="黑体" w:hint="eastAsia"/>
              </w:rPr>
              <w:t xml:space="preserve"> </w:t>
            </w:r>
          </w:p>
          <w:p w:rsidR="006F3740" w:rsidRPr="00AA4625" w:rsidRDefault="006F3740" w:rsidP="006F3740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黑体" w:eastAsia="黑体"/>
              </w:rPr>
            </w:pPr>
            <w:r w:rsidRPr="00AA4625">
              <w:rPr>
                <w:rFonts w:ascii="黑体" w:eastAsia="黑体" w:hint="eastAsia"/>
              </w:rPr>
              <w:t>掌握与非逻辑关系</w:t>
            </w:r>
            <w:r>
              <w:rPr>
                <w:rFonts w:ascii="黑体" w:eastAsia="黑体" w:hint="eastAsia"/>
              </w:rPr>
              <w:t>；</w:t>
            </w:r>
            <w:r w:rsidRPr="00AA4625">
              <w:rPr>
                <w:rFonts w:ascii="黑体" w:eastAsia="黑体" w:hint="eastAsia"/>
              </w:rPr>
              <w:t xml:space="preserve"> </w:t>
            </w:r>
          </w:p>
          <w:p w:rsidR="006F3740" w:rsidRPr="00AA4625" w:rsidRDefault="006F3740" w:rsidP="006F3740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黑体" w:eastAsia="黑体"/>
              </w:rPr>
            </w:pPr>
            <w:r w:rsidRPr="00AA4625">
              <w:rPr>
                <w:rFonts w:ascii="黑体" w:eastAsia="黑体" w:hint="eastAsia"/>
              </w:rPr>
              <w:t>掌握或非逻辑关系</w:t>
            </w:r>
            <w:r>
              <w:rPr>
                <w:rFonts w:ascii="黑体" w:eastAsia="黑体" w:hint="eastAsia"/>
              </w:rPr>
              <w:t>。</w:t>
            </w:r>
            <w:r w:rsidRPr="00AA4625">
              <w:rPr>
                <w:rFonts w:ascii="黑体" w:eastAsia="黑体" w:hint="eastAsia"/>
              </w:rPr>
              <w:t xml:space="preserve"> </w:t>
            </w:r>
          </w:p>
          <w:p w:rsidR="006F3740" w:rsidRDefault="006F3740" w:rsidP="006F3740">
            <w:pPr>
              <w:pStyle w:val="a8"/>
              <w:ind w:firstLineChars="0" w:firstLine="0"/>
              <w:rPr>
                <w:rFonts w:ascii="黑体" w:eastAsia="黑体"/>
              </w:rPr>
            </w:pPr>
            <w:r w:rsidRPr="00A54457">
              <w:rPr>
                <w:rFonts w:eastAsia="黑体"/>
                <w:b/>
                <w:szCs w:val="21"/>
              </w:rPr>
              <w:t>能力目标：</w:t>
            </w:r>
          </w:p>
          <w:p w:rsidR="006F3740" w:rsidRDefault="006F3740" w:rsidP="006F3740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能使用制数计算与转换</w:t>
            </w:r>
            <w:r w:rsidRPr="00110E27">
              <w:rPr>
                <w:rFonts w:ascii="黑体" w:eastAsia="黑体" w:hint="eastAsia"/>
              </w:rPr>
              <w:t>；</w:t>
            </w:r>
          </w:p>
          <w:p w:rsidR="006F3740" w:rsidRPr="00110E27" w:rsidRDefault="006F3740" w:rsidP="006F3740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能根据电路分析逻辑功能。</w:t>
            </w:r>
          </w:p>
          <w:p w:rsidR="006F3740" w:rsidRDefault="006F3740" w:rsidP="006F3740">
            <w:pPr>
              <w:pStyle w:val="a8"/>
              <w:ind w:firstLineChars="0" w:firstLine="0"/>
              <w:rPr>
                <w:rFonts w:eastAsia="黑体"/>
                <w:b/>
                <w:szCs w:val="21"/>
              </w:rPr>
            </w:pPr>
            <w:r w:rsidRPr="00A54457">
              <w:rPr>
                <w:rFonts w:eastAsia="黑体"/>
                <w:b/>
                <w:szCs w:val="21"/>
              </w:rPr>
              <w:t>素质目标：</w:t>
            </w:r>
          </w:p>
          <w:p w:rsidR="006F3740" w:rsidRPr="00110E27" w:rsidRDefault="006F3740" w:rsidP="006F3740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使学生具有辩证思维的能力，实事求是、严肃认真的科学态度与工作作风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6F3740" w:rsidRPr="00110E27" w:rsidRDefault="006F3740" w:rsidP="006F3740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具有较强的与人交流和沟通能力；</w:t>
            </w:r>
          </w:p>
          <w:p w:rsidR="006F3740" w:rsidRPr="00110E27" w:rsidRDefault="006F3740" w:rsidP="006F3740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具备健康的人生观与价值观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6F3740" w:rsidRPr="00110E27" w:rsidRDefault="006F3740" w:rsidP="006F3740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具有较强的组织和团队协作能力。</w:t>
            </w:r>
          </w:p>
        </w:tc>
      </w:tr>
      <w:tr w:rsidR="006F3740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F3740" w:rsidRPr="00A54457" w:rsidRDefault="006F3740" w:rsidP="006F3740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教学重点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F3740" w:rsidRPr="00A54457" w:rsidRDefault="006F3740" w:rsidP="006F3740">
            <w:pPr>
              <w:spacing w:line="280" w:lineRule="exact"/>
              <w:rPr>
                <w:rFonts w:eastAsia="黑体"/>
              </w:rPr>
            </w:pPr>
            <w:r w:rsidRPr="00AA4625">
              <w:rPr>
                <w:rFonts w:eastAsia="黑体" w:hint="eastAsia"/>
              </w:rPr>
              <w:t>掌握三种基本逻辑关系运用</w:t>
            </w:r>
          </w:p>
        </w:tc>
      </w:tr>
      <w:tr w:rsidR="006F3740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F3740" w:rsidRPr="00A54457" w:rsidRDefault="006F3740" w:rsidP="006F3740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教学难点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F3740" w:rsidRPr="00A54457" w:rsidRDefault="006F3740" w:rsidP="006F3740">
            <w:pPr>
              <w:spacing w:line="280" w:lineRule="exact"/>
              <w:rPr>
                <w:rFonts w:eastAsia="黑体"/>
              </w:rPr>
            </w:pPr>
            <w:r w:rsidRPr="00AA4625">
              <w:rPr>
                <w:rFonts w:eastAsia="黑体" w:hint="eastAsia"/>
              </w:rPr>
              <w:t>掌握逻辑表达式与逻辑电路的相互转换</w:t>
            </w:r>
          </w:p>
        </w:tc>
      </w:tr>
      <w:tr w:rsidR="006F3740" w:rsidRPr="00A54457" w:rsidTr="00EA2089">
        <w:trPr>
          <w:trHeight w:val="90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F3740" w:rsidRPr="00F6533A" w:rsidRDefault="006F3740" w:rsidP="006F3740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教学手段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F3740" w:rsidRPr="00A54457" w:rsidRDefault="006F3740" w:rsidP="006F3740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启发式讲授、讨论发言、多媒体、板书</w:t>
            </w:r>
          </w:p>
        </w:tc>
      </w:tr>
      <w:tr w:rsidR="00F403A6" w:rsidRPr="00A54457" w:rsidTr="00EA2089">
        <w:trPr>
          <w:trHeight w:val="779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403A6" w:rsidRPr="00F6533A" w:rsidRDefault="00F403A6" w:rsidP="00F403A6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教学学时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6" w:rsidRPr="00A54457" w:rsidRDefault="00635F85" w:rsidP="00F403A6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5</w:t>
            </w:r>
          </w:p>
        </w:tc>
      </w:tr>
      <w:tr w:rsidR="00A74F7F" w:rsidRPr="00A54457" w:rsidTr="00EA2089">
        <w:trPr>
          <w:trHeight w:val="349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内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容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与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过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程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设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计</w:t>
            </w:r>
          </w:p>
        </w:tc>
        <w:tc>
          <w:tcPr>
            <w:tcW w:w="1850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注</w:t>
            </w:r>
            <w:r w:rsidRPr="00A54457">
              <w:rPr>
                <w:rFonts w:eastAsia="黑体"/>
                <w:sz w:val="18"/>
                <w:szCs w:val="18"/>
              </w:rPr>
              <w:t xml:space="preserve">    </w:t>
            </w:r>
            <w:r w:rsidRPr="00A54457">
              <w:rPr>
                <w:rFonts w:eastAsia="黑体"/>
                <w:sz w:val="18"/>
                <w:szCs w:val="18"/>
              </w:rPr>
              <w:t>释</w:t>
            </w:r>
          </w:p>
        </w:tc>
      </w:tr>
      <w:tr w:rsidR="006F3740" w:rsidRPr="00A54457" w:rsidTr="00DD5EF8">
        <w:trPr>
          <w:trHeight w:val="4752"/>
        </w:trPr>
        <w:tc>
          <w:tcPr>
            <w:tcW w:w="8640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</w:tcPr>
          <w:p w:rsidR="006F3740" w:rsidRPr="008640BE" w:rsidRDefault="006F3740" w:rsidP="006F3740">
            <w:pPr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第九章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C02A01">
              <w:rPr>
                <w:rFonts w:eastAsia="黑体" w:hint="eastAsia"/>
                <w:sz w:val="24"/>
              </w:rPr>
              <w:t>数字电路基本知识</w:t>
            </w:r>
          </w:p>
          <w:p w:rsidR="006F3740" w:rsidRDefault="006F3740" w:rsidP="006F3740">
            <w:pPr>
              <w:spacing w:line="300" w:lineRule="auto"/>
              <w:ind w:firstLineChars="205" w:firstLine="432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〖</w:t>
            </w:r>
            <w:r>
              <w:rPr>
                <w:rFonts w:eastAsia="黑体" w:hint="eastAsia"/>
                <w:b/>
                <w:szCs w:val="21"/>
              </w:rPr>
              <w:t>知识准备</w:t>
            </w:r>
            <w:r w:rsidRPr="00A54457">
              <w:rPr>
                <w:rFonts w:eastAsia="黑体"/>
                <w:b/>
                <w:szCs w:val="21"/>
              </w:rPr>
              <w:t>〗</w:t>
            </w:r>
          </w:p>
          <w:p w:rsidR="006F3740" w:rsidRDefault="006F3740" w:rsidP="006F3740">
            <w:pPr>
              <w:numPr>
                <w:ilvl w:val="0"/>
                <w:numId w:val="2"/>
              </w:numPr>
              <w:spacing w:line="300" w:lineRule="auto"/>
              <w:rPr>
                <w:rFonts w:eastAsia="黑体"/>
                <w:b/>
                <w:szCs w:val="21"/>
              </w:rPr>
            </w:pPr>
            <w:r w:rsidRPr="00C02A01">
              <w:rPr>
                <w:rFonts w:eastAsia="黑体" w:hint="eastAsia"/>
                <w:b/>
                <w:szCs w:val="21"/>
              </w:rPr>
              <w:t>数制与编码</w:t>
            </w:r>
          </w:p>
          <w:p w:rsidR="006F3740" w:rsidRDefault="006F3740" w:rsidP="006F3740">
            <w:pPr>
              <w:numPr>
                <w:ilvl w:val="0"/>
                <w:numId w:val="3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数制</w:t>
            </w:r>
          </w:p>
          <w:p w:rsidR="006F3740" w:rsidRDefault="006F3740" w:rsidP="006F3740">
            <w:pPr>
              <w:ind w:left="78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数制就是数的进位制。在日常生活中，经常会接触到0、7、8、9、168、295等这样的数字，这些数字就是一种数制——十进制数。另外，数制还有二进制数和十六进制数等。</w:t>
            </w:r>
          </w:p>
          <w:p w:rsidR="006F3740" w:rsidRDefault="006F3740" w:rsidP="006F3740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十进制数</w:t>
            </w:r>
          </w:p>
          <w:p w:rsidR="006F3740" w:rsidRDefault="006F3740" w:rsidP="006F3740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二进制数</w:t>
            </w:r>
          </w:p>
          <w:p w:rsidR="006F3740" w:rsidRDefault="006F3740" w:rsidP="006F3740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数值转换</w:t>
            </w:r>
          </w:p>
          <w:p w:rsidR="006F3740" w:rsidRDefault="006F3740" w:rsidP="006F3740">
            <w:pPr>
              <w:numPr>
                <w:ilvl w:val="0"/>
                <w:numId w:val="3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编码</w:t>
            </w:r>
          </w:p>
          <w:p w:rsidR="006F3740" w:rsidRDefault="006F3740" w:rsidP="006F3740">
            <w:pPr>
              <w:ind w:left="78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数字电路只能处理二进制形式的信息，而实际上经常会遇到其他形式的信息，如十进制数字、字母和文字等，这些信息数字电路是无法直接处理的，必须要将其先处理成二进制数。</w:t>
            </w:r>
          </w:p>
          <w:p w:rsidR="006F3740" w:rsidRDefault="006F3740" w:rsidP="006F3740">
            <w:pPr>
              <w:pStyle w:val="aa"/>
              <w:numPr>
                <w:ilvl w:val="0"/>
                <w:numId w:val="4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8421BCD码、2421 BCD码和5421 BCD码</w:t>
            </w:r>
          </w:p>
          <w:p w:rsidR="006F3740" w:rsidRDefault="006F3740" w:rsidP="006F3740">
            <w:pPr>
              <w:pStyle w:val="aa"/>
              <w:numPr>
                <w:ilvl w:val="0"/>
                <w:numId w:val="4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lastRenderedPageBreak/>
              <w:t>余</w:t>
            </w:r>
            <w:r>
              <w:rPr>
                <w:rFonts w:ascii="黑体" w:eastAsia="黑体"/>
              </w:rPr>
              <w:t>3</w:t>
            </w:r>
            <w:r>
              <w:rPr>
                <w:rFonts w:ascii="黑体" w:eastAsia="黑体" w:hint="eastAsia"/>
              </w:rPr>
              <w:t>码</w:t>
            </w:r>
          </w:p>
          <w:p w:rsidR="006F3740" w:rsidRDefault="006F3740" w:rsidP="006F3740">
            <w:pPr>
              <w:pStyle w:val="aa"/>
              <w:numPr>
                <w:ilvl w:val="0"/>
                <w:numId w:val="4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格雷码</w:t>
            </w:r>
          </w:p>
          <w:p w:rsidR="006F3740" w:rsidRDefault="006F3740" w:rsidP="006F3740">
            <w:pPr>
              <w:pStyle w:val="aa"/>
              <w:numPr>
                <w:ilvl w:val="0"/>
                <w:numId w:val="41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奇偶校验码</w:t>
            </w:r>
          </w:p>
          <w:p w:rsidR="006F3740" w:rsidRPr="00C664B4" w:rsidRDefault="006F3740" w:rsidP="006F3740">
            <w:pPr>
              <w:rPr>
                <w:rFonts w:ascii="黑体" w:eastAsia="黑体"/>
              </w:rPr>
            </w:pPr>
          </w:p>
          <w:p w:rsidR="006F3740" w:rsidRDefault="006F3740" w:rsidP="006F3740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 w:rsidRPr="001F6D32">
              <w:rPr>
                <w:rFonts w:ascii="黑体" w:eastAsia="黑体" w:hint="eastAsia"/>
                <w:b/>
              </w:rPr>
              <w:t>二、</w:t>
            </w:r>
            <w:r w:rsidRPr="00C02A01">
              <w:rPr>
                <w:rFonts w:ascii="黑体" w:eastAsia="黑体" w:hint="eastAsia"/>
                <w:b/>
              </w:rPr>
              <w:t>逻辑代数</w:t>
            </w:r>
          </w:p>
          <w:p w:rsidR="006F3740" w:rsidRDefault="006F3740" w:rsidP="006F3740">
            <w:pPr>
              <w:ind w:left="42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逻辑代数又称开关代数，是英国数学家布尔创立的，因而又称布尔代数。逻辑代数是按一定逻辑规律进行运算的代数，它是研究数字电路的数学工具，为分析和设计数字电路提供了理论基础。</w:t>
            </w:r>
          </w:p>
          <w:p w:rsidR="006F3740" w:rsidRPr="00C60623" w:rsidRDefault="006F3740" w:rsidP="006F3740">
            <w:pPr>
              <w:numPr>
                <w:ilvl w:val="0"/>
                <w:numId w:val="42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逻辑代数的常量和变量</w:t>
            </w:r>
          </w:p>
          <w:p w:rsidR="006F3740" w:rsidRDefault="006F3740" w:rsidP="006F3740">
            <w:pPr>
              <w:pStyle w:val="aa"/>
              <w:numPr>
                <w:ilvl w:val="0"/>
                <w:numId w:val="43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逻辑代数的常量有两个：“1”和“0”；而变量只能有两个值：“1”和“0”。</w:t>
            </w:r>
          </w:p>
          <w:p w:rsidR="006F3740" w:rsidRDefault="006F3740" w:rsidP="006F3740">
            <w:pPr>
              <w:pStyle w:val="aa"/>
              <w:numPr>
                <w:ilvl w:val="0"/>
                <w:numId w:val="43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逻辑代数中的“1”和“0”不是表示数量大小，而是表示两种对立的逻辑状态（如真或假，高或低，开或关等）。</w:t>
            </w:r>
          </w:p>
          <w:p w:rsidR="006F3740" w:rsidRDefault="006F3740" w:rsidP="006F3740">
            <w:pPr>
              <w:numPr>
                <w:ilvl w:val="0"/>
                <w:numId w:val="42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逻辑代数的基本运算规律</w:t>
            </w:r>
          </w:p>
          <w:p w:rsidR="006F3740" w:rsidRDefault="006F3740" w:rsidP="006F3740">
            <w:pPr>
              <w:pStyle w:val="aa"/>
              <w:numPr>
                <w:ilvl w:val="0"/>
                <w:numId w:val="44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逻辑代数的基本运算定律逻辑代数的基本运算定律</w:t>
            </w:r>
          </w:p>
          <w:p w:rsidR="006F3740" w:rsidRDefault="006F3740" w:rsidP="006F3740">
            <w:pPr>
              <w:pStyle w:val="aa"/>
              <w:numPr>
                <w:ilvl w:val="0"/>
                <w:numId w:val="44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常用的恒等式</w:t>
            </w:r>
          </w:p>
          <w:p w:rsidR="006F3740" w:rsidRDefault="006F3740" w:rsidP="006F3740">
            <w:pPr>
              <w:numPr>
                <w:ilvl w:val="0"/>
                <w:numId w:val="42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逻辑表达式的化简</w:t>
            </w:r>
          </w:p>
          <w:p w:rsidR="006F3740" w:rsidRDefault="006F3740" w:rsidP="006F3740">
            <w:pPr>
              <w:pStyle w:val="aa"/>
              <w:numPr>
                <w:ilvl w:val="0"/>
                <w:numId w:val="4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逻辑表达式化简的意义</w:t>
            </w:r>
          </w:p>
          <w:p w:rsidR="006F3740" w:rsidRDefault="006F3740" w:rsidP="006F3740">
            <w:pPr>
              <w:pStyle w:val="aa"/>
              <w:ind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利用逻辑表达式可以分析数字电路，逻辑表达式又是设计数字电路的依据。但同一逻辑关系往往可以有几种不同的表达式，有的表达式简单些，有的则较复杂</w:t>
            </w:r>
            <w:r>
              <w:rPr>
                <w:rFonts w:ascii="黑体" w:eastAsia="黑体" w:hint="eastAsia"/>
              </w:rPr>
              <w:t>。</w:t>
            </w:r>
          </w:p>
          <w:p w:rsidR="006F3740" w:rsidRDefault="006F3740" w:rsidP="006F3740">
            <w:pPr>
              <w:pStyle w:val="aa"/>
              <w:numPr>
                <w:ilvl w:val="0"/>
                <w:numId w:val="4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逻辑表达式化简的方法</w:t>
            </w:r>
          </w:p>
          <w:p w:rsidR="006F3740" w:rsidRDefault="006F3740" w:rsidP="006F3740">
            <w:pPr>
              <w:pStyle w:val="aa"/>
              <w:ind w:left="420" w:firstLineChars="0" w:firstLine="0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并项法</w:t>
            </w:r>
            <w:proofErr w:type="gramEnd"/>
            <w:r>
              <w:rPr>
                <w:rFonts w:ascii="黑体" w:eastAsia="黑体" w:hint="eastAsia"/>
              </w:rPr>
              <w:t>、吸收法、消去法、</w:t>
            </w:r>
            <w:proofErr w:type="gramStart"/>
            <w:r>
              <w:rPr>
                <w:rFonts w:ascii="黑体" w:eastAsia="黑体" w:hint="eastAsia"/>
              </w:rPr>
              <w:t>配项法</w:t>
            </w:r>
            <w:proofErr w:type="gramEnd"/>
          </w:p>
          <w:p w:rsidR="006F3740" w:rsidRDefault="006F3740" w:rsidP="006F3740">
            <w:pPr>
              <w:numPr>
                <w:ilvl w:val="0"/>
                <w:numId w:val="42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逻辑表达式、逻辑电路和逻辑状态互转换</w:t>
            </w:r>
          </w:p>
          <w:p w:rsidR="006F3740" w:rsidRDefault="006F3740" w:rsidP="006F3740">
            <w:pPr>
              <w:pStyle w:val="aa"/>
              <w:numPr>
                <w:ilvl w:val="0"/>
                <w:numId w:val="46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逻辑表达式与逻辑电路的相互转换</w:t>
            </w:r>
          </w:p>
          <w:p w:rsidR="006F3740" w:rsidRDefault="006F3740" w:rsidP="006F3740">
            <w:pPr>
              <w:pStyle w:val="aa"/>
              <w:numPr>
                <w:ilvl w:val="0"/>
                <w:numId w:val="46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逻辑表达式与逻辑状态表的相互转换</w:t>
            </w:r>
          </w:p>
          <w:p w:rsidR="006F3740" w:rsidRPr="00C02A01" w:rsidRDefault="006F3740" w:rsidP="006F3740">
            <w:pPr>
              <w:pStyle w:val="aa"/>
              <w:ind w:left="420" w:firstLineChars="0" w:firstLine="0"/>
              <w:rPr>
                <w:rFonts w:ascii="黑体" w:eastAsia="黑体"/>
              </w:rPr>
            </w:pPr>
          </w:p>
          <w:p w:rsidR="006F3740" w:rsidRDefault="006F3740" w:rsidP="006F3740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三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Pr="00C02A01">
              <w:rPr>
                <w:rFonts w:ascii="黑体" w:eastAsia="黑体" w:hint="eastAsia"/>
                <w:b/>
              </w:rPr>
              <w:t>基本逻辑门电路</w:t>
            </w:r>
          </w:p>
          <w:p w:rsidR="006F3740" w:rsidRDefault="006F3740" w:rsidP="006F3740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三种基本逻辑关系</w:t>
            </w:r>
          </w:p>
          <w:p w:rsidR="006F3740" w:rsidRDefault="006F3740" w:rsidP="006F3740">
            <w:pPr>
              <w:pStyle w:val="aa"/>
              <w:numPr>
                <w:ilvl w:val="0"/>
                <w:numId w:val="47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与逻辑关系</w:t>
            </w:r>
          </w:p>
          <w:p w:rsidR="006F3740" w:rsidRDefault="006F3740" w:rsidP="006F3740">
            <w:pPr>
              <w:pStyle w:val="aa"/>
              <w:numPr>
                <w:ilvl w:val="0"/>
                <w:numId w:val="47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或逻辑关系</w:t>
            </w:r>
          </w:p>
          <w:p w:rsidR="006F3740" w:rsidRDefault="006F3740" w:rsidP="006F3740">
            <w:pPr>
              <w:pStyle w:val="aa"/>
              <w:numPr>
                <w:ilvl w:val="0"/>
                <w:numId w:val="47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非逻辑关系</w:t>
            </w:r>
          </w:p>
          <w:p w:rsidR="006F3740" w:rsidRPr="00C02A01" w:rsidRDefault="006F3740" w:rsidP="006F3740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基本逻辑门电路</w:t>
            </w:r>
          </w:p>
          <w:p w:rsidR="006F3740" w:rsidRDefault="006F3740" w:rsidP="006F3740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与门</w:t>
            </w:r>
          </w:p>
          <w:p w:rsidR="00077A16" w:rsidRDefault="00077A16" w:rsidP="00077A16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077A16">
              <w:rPr>
                <w:rFonts w:ascii="黑体" w:eastAsia="黑体"/>
              </w:rPr>
              <w:drawing>
                <wp:inline distT="0" distB="0" distL="0" distR="0" wp14:anchorId="39CF7E26" wp14:editId="4565F048">
                  <wp:extent cx="1722162" cy="900000"/>
                  <wp:effectExtent l="0" t="0" r="0" b="0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33047-09E5-4C20-AAC2-D304E06CE7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5A733047-09E5-4C20-AAC2-D304E06CE7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6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3740" w:rsidRDefault="006F3740" w:rsidP="006F3740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或门</w:t>
            </w:r>
          </w:p>
          <w:p w:rsidR="00077A16" w:rsidRDefault="00077A16" w:rsidP="00077A16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077A16">
              <w:rPr>
                <w:rFonts w:ascii="黑体" w:eastAsia="黑体"/>
              </w:rPr>
              <w:drawing>
                <wp:inline distT="0" distB="0" distL="0" distR="0" wp14:anchorId="4CF12BE2" wp14:editId="5B2D6D7E">
                  <wp:extent cx="1582105" cy="900000"/>
                  <wp:effectExtent l="0" t="0" r="0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4561C-E84E-48EE-AD2B-5DC92C972C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18B4561C-E84E-48EE-AD2B-5DC92C972C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10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3740" w:rsidRDefault="006F3740" w:rsidP="006F3740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非门</w:t>
            </w:r>
          </w:p>
          <w:p w:rsidR="00077A16" w:rsidRDefault="00077A16" w:rsidP="00077A16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077A16">
              <w:rPr>
                <w:rFonts w:ascii="黑体" w:eastAsia="黑体"/>
              </w:rPr>
              <w:lastRenderedPageBreak/>
              <w:drawing>
                <wp:inline distT="0" distB="0" distL="0" distR="0" wp14:anchorId="5F59B761" wp14:editId="276E74DF">
                  <wp:extent cx="1914525" cy="899795"/>
                  <wp:effectExtent l="0" t="0" r="9525" b="0"/>
                  <wp:docPr id="4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47966C-2016-4144-B4E5-587061A421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F147966C-2016-4144-B4E5-587061A4213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964" cy="90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3740" w:rsidRDefault="006F3740" w:rsidP="006F3740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与非门</w:t>
            </w:r>
          </w:p>
          <w:p w:rsidR="00077A16" w:rsidRDefault="00077A16" w:rsidP="00077A16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077A16">
              <w:rPr>
                <w:rFonts w:ascii="黑体" w:eastAsia="黑体"/>
              </w:rPr>
              <w:drawing>
                <wp:inline distT="0" distB="0" distL="0" distR="0" wp14:anchorId="10C23D52" wp14:editId="3D043C33">
                  <wp:extent cx="3010345" cy="900000"/>
                  <wp:effectExtent l="0" t="0" r="0" b="0"/>
                  <wp:docPr id="1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22CDC9-34FF-4125-B4E6-C23C260AC9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BB22CDC9-34FF-4125-B4E6-C23C260AC9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34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3740" w:rsidRDefault="006F3740" w:rsidP="006F3740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或非门</w:t>
            </w:r>
          </w:p>
          <w:p w:rsidR="00077A16" w:rsidRDefault="00077A16" w:rsidP="00077A16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077A16">
              <w:rPr>
                <w:rFonts w:ascii="黑体" w:eastAsia="黑体"/>
              </w:rPr>
              <w:drawing>
                <wp:inline distT="0" distB="0" distL="0" distR="0" wp14:anchorId="6E538C30" wp14:editId="16360EC4">
                  <wp:extent cx="3013043" cy="900000"/>
                  <wp:effectExtent l="0" t="0" r="0" b="0"/>
                  <wp:docPr id="5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A3E229-409B-40B5-86AD-94C87C3C15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DBA3E229-409B-40B5-86AD-94C87C3C15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3740" w:rsidRDefault="006F3740" w:rsidP="006F3740">
            <w:pPr>
              <w:ind w:left="420"/>
              <w:rPr>
                <w:rFonts w:ascii="黑体" w:eastAsia="黑体"/>
              </w:rPr>
            </w:pPr>
          </w:p>
          <w:p w:rsidR="006F3740" w:rsidRDefault="006F3740" w:rsidP="006F3740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四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Pr="00C02A01">
              <w:rPr>
                <w:rFonts w:ascii="黑体" w:eastAsia="黑体" w:hint="eastAsia"/>
                <w:b/>
              </w:rPr>
              <w:t>汽车常用组合逻辑器件</w:t>
            </w:r>
          </w:p>
          <w:p w:rsidR="006F3740" w:rsidRDefault="006F3740" w:rsidP="006F3740">
            <w:pPr>
              <w:numPr>
                <w:ilvl w:val="0"/>
                <w:numId w:val="48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编码器</w:t>
            </w:r>
          </w:p>
          <w:p w:rsidR="006F3740" w:rsidRDefault="006F3740" w:rsidP="006F3740">
            <w:pPr>
              <w:ind w:left="78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用来表示某种特定信息含义（例如十进制数码，字母A、B、C等，符号+、-、×、=等）的一串符号称为代码。把若干个二进制数码0和1按一定规律编排起来，这个过程就称为编码。具有这种逻辑功能的逻辑电路称为编码器。例如计算机的键盘就是由编码器组成的，每按一个键，编码器就将该键的含义转换为一个计算机能够识别的二进制代码，用它去控制机器的操作。</w:t>
            </w:r>
          </w:p>
          <w:p w:rsidR="006F3740" w:rsidRDefault="006F3740" w:rsidP="006F3740">
            <w:pPr>
              <w:numPr>
                <w:ilvl w:val="0"/>
                <w:numId w:val="48"/>
              </w:numPr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码器和数码显示器</w:t>
            </w:r>
          </w:p>
          <w:p w:rsidR="006F3740" w:rsidRDefault="006F3740" w:rsidP="006F3740">
            <w:pPr>
              <w:ind w:left="78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译码是编码的逆过程，是指将编码后代</w:t>
            </w:r>
            <w:proofErr w:type="gramStart"/>
            <w:r w:rsidRPr="00C02A01">
              <w:rPr>
                <w:rFonts w:ascii="黑体" w:eastAsia="黑体" w:hint="eastAsia"/>
              </w:rPr>
              <w:t>表某种</w:t>
            </w:r>
            <w:proofErr w:type="gramEnd"/>
            <w:r w:rsidRPr="00C02A01">
              <w:rPr>
                <w:rFonts w:ascii="黑体" w:eastAsia="黑体" w:hint="eastAsia"/>
              </w:rPr>
              <w:t>含义的二进制代码，翻译成相应信息的过程，表现为某种电路输出状态（高、低电平或脉冲）。实现译码功能的电路称为译码器。译码器一般是具有多输入多输出的组合逻辑电路，输入为二进制代码，输出为与输入代码相对应的特定信息。</w:t>
            </w:r>
          </w:p>
          <w:p w:rsidR="006F3740" w:rsidRDefault="006F3740" w:rsidP="006F3740">
            <w:pPr>
              <w:pStyle w:val="aa"/>
              <w:numPr>
                <w:ilvl w:val="0"/>
                <w:numId w:val="49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二进制译码器</w:t>
            </w:r>
          </w:p>
          <w:p w:rsidR="006F3740" w:rsidRDefault="006F3740" w:rsidP="006F3740">
            <w:pPr>
              <w:pStyle w:val="aa"/>
              <w:numPr>
                <w:ilvl w:val="0"/>
                <w:numId w:val="49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C02A01">
              <w:rPr>
                <w:rFonts w:ascii="黑体" w:eastAsia="黑体" w:hint="eastAsia"/>
              </w:rPr>
              <w:t>二十进制显示译码器</w:t>
            </w:r>
          </w:p>
          <w:p w:rsidR="006F3740" w:rsidRPr="00C02A01" w:rsidRDefault="006F3740" w:rsidP="006F3740">
            <w:pPr>
              <w:ind w:left="420"/>
              <w:rPr>
                <w:rFonts w:ascii="黑体" w:eastAsia="黑体" w:hint="eastAsia"/>
              </w:rPr>
            </w:pPr>
            <w:bookmarkStart w:id="0" w:name="_GoBack"/>
            <w:bookmarkEnd w:id="0"/>
          </w:p>
        </w:tc>
        <w:tc>
          <w:tcPr>
            <w:tcW w:w="1850" w:type="dxa"/>
            <w:tcBorders>
              <w:left w:val="dotDotDash" w:sz="4" w:space="0" w:color="auto"/>
              <w:right w:val="single" w:sz="4" w:space="0" w:color="auto"/>
            </w:tcBorders>
          </w:tcPr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  <w:p w:rsidR="006F3740" w:rsidRPr="00A54457" w:rsidRDefault="006F3740" w:rsidP="006F3740">
            <w:pPr>
              <w:rPr>
                <w:rFonts w:eastAsia="黑体"/>
                <w:szCs w:val="21"/>
              </w:rPr>
            </w:pPr>
          </w:p>
        </w:tc>
      </w:tr>
      <w:tr w:rsidR="002E592B" w:rsidRPr="00A54457" w:rsidTr="003C03B8">
        <w:trPr>
          <w:trHeight w:val="847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2E592B" w:rsidRPr="00F6533A" w:rsidRDefault="002E592B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lastRenderedPageBreak/>
              <w:t>作业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70" w:rsidRPr="003100FC" w:rsidRDefault="006F3740" w:rsidP="00406C70">
            <w:pPr>
              <w:pStyle w:val="aa"/>
              <w:numPr>
                <w:ilvl w:val="0"/>
                <w:numId w:val="24"/>
              </w:numPr>
              <w:ind w:firstLineChars="0"/>
              <w:jc w:val="left"/>
              <w:rPr>
                <w:rFonts w:ascii="黑体" w:eastAsia="黑体" w:hAnsi="黑体"/>
                <w:szCs w:val="21"/>
              </w:rPr>
            </w:pPr>
            <w:r w:rsidRPr="006F3740">
              <w:rPr>
                <w:rFonts w:ascii="黑体" w:eastAsia="黑体" w:hAnsi="黑体" w:hint="eastAsia"/>
                <w:szCs w:val="21"/>
              </w:rPr>
              <w:t>与门，或门，非门电路分析计算</w:t>
            </w:r>
            <w:r w:rsidR="00F403A6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F6533A" w:rsidRPr="00A54457" w:rsidTr="003C03B8">
        <w:trPr>
          <w:trHeight w:val="1554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6533A" w:rsidRPr="00F6533A" w:rsidRDefault="00F6533A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</w:t>
            </w:r>
            <w:r w:rsidRPr="00F6533A">
              <w:rPr>
                <w:rFonts w:eastAsia="黑体" w:hint="eastAsia"/>
                <w:sz w:val="18"/>
                <w:szCs w:val="18"/>
              </w:rPr>
              <w:t>反思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A" w:rsidRPr="003100FC" w:rsidRDefault="006F3740" w:rsidP="002E592B">
            <w:pPr>
              <w:jc w:val="left"/>
              <w:rPr>
                <w:rFonts w:ascii="黑体" w:eastAsia="黑体" w:hAnsi="黑体"/>
                <w:szCs w:val="21"/>
              </w:rPr>
            </w:pPr>
            <w:r w:rsidRPr="006F3740">
              <w:rPr>
                <w:rFonts w:ascii="黑体" w:eastAsia="黑体" w:hAnsi="黑体" w:hint="eastAsia"/>
                <w:szCs w:val="21"/>
              </w:rPr>
              <w:t>本章节是对汽车电子技术数字电路进行介绍分析章节，主要介绍了讲述了汽车数字电路构成及编码制相关常识，包含：数字电路组成，编码，与电路，门电路分析等，在教学中通过实验进行演示，从而提高课堂教学质量，从整体课堂授课情况分析，大部分学生基本能掌握相关知识点，教学效果良好。</w:t>
            </w:r>
          </w:p>
        </w:tc>
      </w:tr>
    </w:tbl>
    <w:p w:rsidR="00A74F7F" w:rsidRDefault="00A74F7F" w:rsidP="003C03B8"/>
    <w:sectPr w:rsidR="00A74F7F" w:rsidSect="00A54457"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851" w:footer="992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162" w:rsidRDefault="009F1162">
      <w:r>
        <w:separator/>
      </w:r>
    </w:p>
  </w:endnote>
  <w:endnote w:type="continuationSeparator" w:id="0">
    <w:p w:rsidR="009F1162" w:rsidRDefault="009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17</w:t>
    </w:r>
    <w:r>
      <w:fldChar w:fldCharType="end"/>
    </w:r>
  </w:p>
  <w:p w:rsidR="009C2BAB" w:rsidRDefault="009C2B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C2BAB" w:rsidRDefault="009C2BAB" w:rsidP="009D272A">
    <w:pPr>
      <w:pStyle w:val="a6"/>
      <w:ind w:firstLineChars="2750" w:firstLine="4950"/>
    </w:pPr>
    <w:r>
      <w:rPr>
        <w:rFonts w:hint="eastAsia"/>
      </w:rPr>
      <w:t>第</w:t>
    </w:r>
    <w:r>
      <w:rPr>
        <w:rFonts w:hint="eastAsia"/>
      </w:rPr>
      <w:t xml:space="preserve"> </w:t>
    </w:r>
    <w:r w:rsidR="009D272A">
      <w:t xml:space="preserve">  </w:t>
    </w:r>
    <w:r>
      <w:rPr>
        <w:rFonts w:hint="eastAsia"/>
      </w:rPr>
      <w:t xml:space="preserve"> </w:t>
    </w:r>
    <w:r w:rsidR="009D272A">
      <w:t xml:space="preserve">    </w:t>
    </w:r>
    <w:r>
      <w:rPr>
        <w:rFonts w:hint="eastAsia"/>
      </w:rPr>
      <w:t>页</w:t>
    </w:r>
    <w:r w:rsidR="009D272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162" w:rsidRDefault="009F1162">
      <w:r>
        <w:separator/>
      </w:r>
    </w:p>
  </w:footnote>
  <w:footnote w:type="continuationSeparator" w:id="0">
    <w:p w:rsidR="009F1162" w:rsidRDefault="009F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002A665A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01827EED"/>
    <w:multiLevelType w:val="hybridMultilevel"/>
    <w:tmpl w:val="AD0C159A"/>
    <w:lvl w:ilvl="0" w:tplc="105E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922240"/>
    <w:multiLevelType w:val="hybridMultilevel"/>
    <w:tmpl w:val="6666EEF4"/>
    <w:lvl w:ilvl="0" w:tplc="7EC264CE">
      <w:start w:val="1"/>
      <w:numFmt w:val="decimal"/>
      <w:lvlText w:val="%1、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3AF779C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4D218C2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AB14DB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0B347BAC"/>
    <w:multiLevelType w:val="hybridMultilevel"/>
    <w:tmpl w:val="A8B0D73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87D46C28">
      <w:start w:val="1"/>
      <w:numFmt w:val="decimal"/>
      <w:lvlText w:val="（%2）"/>
      <w:lvlJc w:val="left"/>
      <w:pPr>
        <w:ind w:left="16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0D202FAE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 w15:restartNumberingAfterBreak="0">
    <w:nsid w:val="0E435084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219732B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A5918"/>
    <w:multiLevelType w:val="hybridMultilevel"/>
    <w:tmpl w:val="B882ED9E"/>
    <w:lvl w:ilvl="0" w:tplc="77567A8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0174880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2874DDC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 w15:restartNumberingAfterBreak="0">
    <w:nsid w:val="26513038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8933B2B"/>
    <w:multiLevelType w:val="hybridMultilevel"/>
    <w:tmpl w:val="C4D6FD7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A844517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DC80B5F"/>
    <w:multiLevelType w:val="hybridMultilevel"/>
    <w:tmpl w:val="C9CAEAFE"/>
    <w:lvl w:ilvl="0" w:tplc="9AECD2A0">
      <w:start w:val="1"/>
      <w:numFmt w:val="none"/>
      <w:lvlText w:val="一、"/>
      <w:lvlJc w:val="left"/>
      <w:pPr>
        <w:ind w:left="88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8" w15:restartNumberingAfterBreak="0">
    <w:nsid w:val="34944DC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9" w15:restartNumberingAfterBreak="0">
    <w:nsid w:val="34A549C0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3AAC08C1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 w15:restartNumberingAfterBreak="0">
    <w:nsid w:val="3BDB03CD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2" w15:restartNumberingAfterBreak="0">
    <w:nsid w:val="3BF60D31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3" w15:restartNumberingAfterBreak="0">
    <w:nsid w:val="3E062FCA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4" w15:restartNumberingAfterBreak="0">
    <w:nsid w:val="3E19030C"/>
    <w:multiLevelType w:val="hybridMultilevel"/>
    <w:tmpl w:val="43EC49D4"/>
    <w:lvl w:ilvl="0" w:tplc="0DC805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3EBF7919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6" w15:restartNumberingAfterBreak="0">
    <w:nsid w:val="40BB7BF9"/>
    <w:multiLevelType w:val="hybridMultilevel"/>
    <w:tmpl w:val="12BC2D38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3D2896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11623CF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8" w15:restartNumberingAfterBreak="0">
    <w:nsid w:val="41AE5FA4"/>
    <w:multiLevelType w:val="hybridMultilevel"/>
    <w:tmpl w:val="D1704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6A86268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D627BBD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1" w15:restartNumberingAfterBreak="0">
    <w:nsid w:val="4E1119BF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2" w15:restartNumberingAfterBreak="0">
    <w:nsid w:val="565F55CD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3" w15:restartNumberingAfterBreak="0">
    <w:nsid w:val="5CC82D6B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5CDF10ED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5" w15:restartNumberingAfterBreak="0">
    <w:nsid w:val="5CEA57F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6" w15:restartNumberingAfterBreak="0">
    <w:nsid w:val="5F5F7A04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7" w15:restartNumberingAfterBreak="0">
    <w:nsid w:val="6102673E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250678F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9" w15:restartNumberingAfterBreak="0">
    <w:nsid w:val="65BE7D54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0" w15:restartNumberingAfterBreak="0">
    <w:nsid w:val="67FE5174"/>
    <w:multiLevelType w:val="hybridMultilevel"/>
    <w:tmpl w:val="12BC2D38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3D2896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99D0B9C"/>
    <w:multiLevelType w:val="hybridMultilevel"/>
    <w:tmpl w:val="37B21E06"/>
    <w:lvl w:ilvl="0" w:tplc="7EC264CE">
      <w:start w:val="1"/>
      <w:numFmt w:val="decimal"/>
      <w:lvlText w:val="%1、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A54753E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3" w15:restartNumberingAfterBreak="0">
    <w:nsid w:val="6C124D18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4" w15:restartNumberingAfterBreak="0">
    <w:nsid w:val="6E6901C5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6FFA0950"/>
    <w:multiLevelType w:val="hybridMultilevel"/>
    <w:tmpl w:val="C4D6FD7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755330A8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7" w15:restartNumberingAfterBreak="0">
    <w:nsid w:val="7B6940A9"/>
    <w:multiLevelType w:val="hybridMultilevel"/>
    <w:tmpl w:val="83EC5BC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8" w15:restartNumberingAfterBreak="0">
    <w:nsid w:val="7BBB09DC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7"/>
  </w:num>
  <w:num w:numId="3">
    <w:abstractNumId w:val="40"/>
  </w:num>
  <w:num w:numId="4">
    <w:abstractNumId w:val="24"/>
  </w:num>
  <w:num w:numId="5">
    <w:abstractNumId w:val="41"/>
  </w:num>
  <w:num w:numId="6">
    <w:abstractNumId w:val="3"/>
  </w:num>
  <w:num w:numId="7">
    <w:abstractNumId w:val="10"/>
  </w:num>
  <w:num w:numId="8">
    <w:abstractNumId w:val="28"/>
  </w:num>
  <w:num w:numId="9">
    <w:abstractNumId w:val="4"/>
  </w:num>
  <w:num w:numId="10">
    <w:abstractNumId w:val="11"/>
  </w:num>
  <w:num w:numId="11">
    <w:abstractNumId w:val="29"/>
  </w:num>
  <w:num w:numId="12">
    <w:abstractNumId w:val="37"/>
  </w:num>
  <w:num w:numId="13">
    <w:abstractNumId w:val="9"/>
  </w:num>
  <w:num w:numId="14">
    <w:abstractNumId w:val="44"/>
  </w:num>
  <w:num w:numId="15">
    <w:abstractNumId w:val="33"/>
  </w:num>
  <w:num w:numId="16">
    <w:abstractNumId w:val="16"/>
  </w:num>
  <w:num w:numId="17">
    <w:abstractNumId w:val="47"/>
  </w:num>
  <w:num w:numId="18">
    <w:abstractNumId w:val="7"/>
  </w:num>
  <w:num w:numId="19">
    <w:abstractNumId w:val="18"/>
  </w:num>
  <w:num w:numId="20">
    <w:abstractNumId w:val="25"/>
  </w:num>
  <w:num w:numId="21">
    <w:abstractNumId w:val="46"/>
  </w:num>
  <w:num w:numId="22">
    <w:abstractNumId w:val="5"/>
  </w:num>
  <w:num w:numId="23">
    <w:abstractNumId w:val="12"/>
  </w:num>
  <w:num w:numId="24">
    <w:abstractNumId w:val="2"/>
  </w:num>
  <w:num w:numId="25">
    <w:abstractNumId w:val="27"/>
  </w:num>
  <w:num w:numId="26">
    <w:abstractNumId w:val="43"/>
  </w:num>
  <w:num w:numId="27">
    <w:abstractNumId w:val="20"/>
  </w:num>
  <w:num w:numId="28">
    <w:abstractNumId w:val="13"/>
  </w:num>
  <w:num w:numId="29">
    <w:abstractNumId w:val="23"/>
  </w:num>
  <w:num w:numId="30">
    <w:abstractNumId w:val="8"/>
  </w:num>
  <w:num w:numId="31">
    <w:abstractNumId w:val="21"/>
  </w:num>
  <w:num w:numId="32">
    <w:abstractNumId w:val="31"/>
  </w:num>
  <w:num w:numId="33">
    <w:abstractNumId w:val="35"/>
  </w:num>
  <w:num w:numId="34">
    <w:abstractNumId w:val="22"/>
  </w:num>
  <w:num w:numId="35">
    <w:abstractNumId w:val="6"/>
  </w:num>
  <w:num w:numId="36">
    <w:abstractNumId w:val="39"/>
  </w:num>
  <w:num w:numId="37">
    <w:abstractNumId w:val="45"/>
  </w:num>
  <w:num w:numId="38">
    <w:abstractNumId w:val="15"/>
  </w:num>
  <w:num w:numId="39">
    <w:abstractNumId w:val="42"/>
  </w:num>
  <w:num w:numId="40">
    <w:abstractNumId w:val="32"/>
  </w:num>
  <w:num w:numId="41">
    <w:abstractNumId w:val="19"/>
  </w:num>
  <w:num w:numId="42">
    <w:abstractNumId w:val="26"/>
  </w:num>
  <w:num w:numId="43">
    <w:abstractNumId w:val="48"/>
  </w:num>
  <w:num w:numId="44">
    <w:abstractNumId w:val="38"/>
  </w:num>
  <w:num w:numId="45">
    <w:abstractNumId w:val="34"/>
  </w:num>
  <w:num w:numId="46">
    <w:abstractNumId w:val="36"/>
  </w:num>
  <w:num w:numId="47">
    <w:abstractNumId w:val="30"/>
  </w:num>
  <w:num w:numId="48">
    <w:abstractNumId w:val="1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B85"/>
    <w:rsid w:val="000322BD"/>
    <w:rsid w:val="00036BA6"/>
    <w:rsid w:val="00052D59"/>
    <w:rsid w:val="000729B7"/>
    <w:rsid w:val="00077A16"/>
    <w:rsid w:val="000B47A8"/>
    <w:rsid w:val="000E468D"/>
    <w:rsid w:val="001053C8"/>
    <w:rsid w:val="00110E27"/>
    <w:rsid w:val="00172A27"/>
    <w:rsid w:val="001A5547"/>
    <w:rsid w:val="001B17EF"/>
    <w:rsid w:val="001F6D32"/>
    <w:rsid w:val="00276562"/>
    <w:rsid w:val="002A040E"/>
    <w:rsid w:val="002C6938"/>
    <w:rsid w:val="002D6D35"/>
    <w:rsid w:val="002E592B"/>
    <w:rsid w:val="002F661F"/>
    <w:rsid w:val="003100FC"/>
    <w:rsid w:val="003634AA"/>
    <w:rsid w:val="003B2BC4"/>
    <w:rsid w:val="003C03B8"/>
    <w:rsid w:val="00406C70"/>
    <w:rsid w:val="004230DA"/>
    <w:rsid w:val="00476184"/>
    <w:rsid w:val="00481675"/>
    <w:rsid w:val="004A3C4B"/>
    <w:rsid w:val="00506C48"/>
    <w:rsid w:val="005D66F8"/>
    <w:rsid w:val="005E331D"/>
    <w:rsid w:val="00606ECB"/>
    <w:rsid w:val="00625A84"/>
    <w:rsid w:val="0063410D"/>
    <w:rsid w:val="00635F85"/>
    <w:rsid w:val="006C54AA"/>
    <w:rsid w:val="006D10C6"/>
    <w:rsid w:val="006D5950"/>
    <w:rsid w:val="006F3740"/>
    <w:rsid w:val="007214FB"/>
    <w:rsid w:val="007D2F71"/>
    <w:rsid w:val="007E61DB"/>
    <w:rsid w:val="00847026"/>
    <w:rsid w:val="008614A3"/>
    <w:rsid w:val="008640BE"/>
    <w:rsid w:val="00873790"/>
    <w:rsid w:val="0087626A"/>
    <w:rsid w:val="008837D0"/>
    <w:rsid w:val="00884D7D"/>
    <w:rsid w:val="00941713"/>
    <w:rsid w:val="00983644"/>
    <w:rsid w:val="00991C22"/>
    <w:rsid w:val="009C2BAB"/>
    <w:rsid w:val="009C785C"/>
    <w:rsid w:val="009D272A"/>
    <w:rsid w:val="009F1162"/>
    <w:rsid w:val="00A143E1"/>
    <w:rsid w:val="00A3147B"/>
    <w:rsid w:val="00A53F5A"/>
    <w:rsid w:val="00A54457"/>
    <w:rsid w:val="00A71E41"/>
    <w:rsid w:val="00A74F7F"/>
    <w:rsid w:val="00AD022D"/>
    <w:rsid w:val="00B35FCE"/>
    <w:rsid w:val="00B65DC6"/>
    <w:rsid w:val="00B73A31"/>
    <w:rsid w:val="00BB35C8"/>
    <w:rsid w:val="00BC584E"/>
    <w:rsid w:val="00C44174"/>
    <w:rsid w:val="00C455D1"/>
    <w:rsid w:val="00C92DEA"/>
    <w:rsid w:val="00C945D6"/>
    <w:rsid w:val="00C956F7"/>
    <w:rsid w:val="00CD6BC3"/>
    <w:rsid w:val="00CF6542"/>
    <w:rsid w:val="00DD5EF8"/>
    <w:rsid w:val="00E03601"/>
    <w:rsid w:val="00E41DA7"/>
    <w:rsid w:val="00EA2089"/>
    <w:rsid w:val="00EE5770"/>
    <w:rsid w:val="00F14462"/>
    <w:rsid w:val="00F36778"/>
    <w:rsid w:val="00F403A6"/>
    <w:rsid w:val="00F47AB2"/>
    <w:rsid w:val="00F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25B9630"/>
  <w15:chartTrackingRefBased/>
  <w15:docId w15:val="{84DC2E4E-2219-4D0C-A6B7-83C4606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customStyle="1" w:styleId="Char">
    <w:name w:val="Char"/>
    <w:basedOn w:val="a"/>
  </w:style>
  <w:style w:type="paragraph" w:styleId="a5">
    <w:name w:val="Body Text Indent"/>
    <w:basedOn w:val="a"/>
    <w:pPr>
      <w:ind w:firstLineChars="207" w:firstLine="435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列出段落"/>
    <w:basedOn w:val="a"/>
    <w:uiPriority w:val="99"/>
    <w:qFormat/>
    <w:rsid w:val="001B17EF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A53F5A"/>
    <w:rPr>
      <w:color w:val="808080"/>
    </w:rPr>
  </w:style>
  <w:style w:type="paragraph" w:styleId="aa">
    <w:name w:val="List Paragraph"/>
    <w:basedOn w:val="a"/>
    <w:uiPriority w:val="99"/>
    <w:qFormat/>
    <w:rsid w:val="00AD0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F67A2-7CEB-4548-A59F-361C44E7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MC SYSTEM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教学目标</dc:title>
  <dc:subject/>
  <dc:creator>MC SYSTEM</dc:creator>
  <cp:keywords/>
  <dc:description/>
  <cp:lastModifiedBy>Administrator</cp:lastModifiedBy>
  <cp:revision>6</cp:revision>
  <dcterms:created xsi:type="dcterms:W3CDTF">2022-04-02T23:34:00Z</dcterms:created>
  <dcterms:modified xsi:type="dcterms:W3CDTF">2022-04-03T00:28:00Z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2052-9.1.0.4402</vt:lpwstr>
  </property>
</Properties>
</file>