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sz w:val="28"/>
          <w:szCs w:val="28"/>
          <w:lang w:val="en-US" w:eastAsia="zh-CN"/>
        </w:rPr>
      </w:pPr>
      <w:r>
        <w:rPr>
          <w:rFonts w:hint="eastAsia"/>
          <w:sz w:val="28"/>
          <w:szCs w:val="28"/>
          <w:lang w:val="en-US" w:eastAsia="zh-CN"/>
        </w:rPr>
        <w:t>课程作业八</w:t>
      </w:r>
    </w:p>
    <w:p>
      <w:pPr>
        <w:spacing w:line="240" w:lineRule="auto"/>
        <w:rPr>
          <w:rFonts w:hint="eastAsia"/>
          <w:b/>
          <w:bCs/>
          <w:sz w:val="28"/>
          <w:szCs w:val="28"/>
          <w:lang w:val="en-US" w:eastAsia="zh-CN"/>
        </w:rPr>
      </w:pPr>
      <w:r>
        <w:rPr>
          <w:rFonts w:hint="eastAsia"/>
          <w:b/>
          <w:bCs/>
          <w:sz w:val="28"/>
          <w:szCs w:val="28"/>
          <w:lang w:val="en-US" w:eastAsia="zh-CN"/>
        </w:rPr>
        <w:t>题目：</w:t>
      </w:r>
    </w:p>
    <w:p>
      <w:pPr>
        <w:spacing w:line="240" w:lineRule="auto"/>
        <w:rPr>
          <w:rFonts w:hint="eastAsia"/>
          <w:b/>
          <w:bCs/>
          <w:sz w:val="28"/>
          <w:szCs w:val="28"/>
          <w:lang w:val="en-US" w:eastAsia="zh-CN"/>
        </w:rPr>
      </w:pPr>
      <w:r>
        <w:rPr>
          <w:rFonts w:hint="eastAsia"/>
          <w:b/>
          <w:bCs/>
          <w:sz w:val="28"/>
          <w:szCs w:val="28"/>
          <w:lang w:val="en-US" w:eastAsia="zh-CN"/>
        </w:rPr>
        <w:t>一家在线教育公司计划开发一款针对职场人士的在线职业技能培训课程，但面临内容设计、教师资源和技术支持等挑战。请分析并提出改进方案。</w:t>
      </w:r>
    </w:p>
    <w:p>
      <w:pPr>
        <w:spacing w:line="240" w:lineRule="auto"/>
        <w:rPr>
          <w:rFonts w:hint="eastAsia"/>
          <w:b/>
          <w:bCs/>
          <w:sz w:val="28"/>
          <w:szCs w:val="28"/>
          <w:lang w:val="en-US" w:eastAsia="zh-CN"/>
        </w:rPr>
      </w:pPr>
      <w:r>
        <w:rPr>
          <w:rFonts w:hint="eastAsia"/>
          <w:b/>
          <w:bCs/>
          <w:sz w:val="28"/>
          <w:szCs w:val="28"/>
          <w:lang w:val="en-US" w:eastAsia="zh-CN"/>
        </w:rPr>
        <w:t>答案：</w:t>
      </w:r>
    </w:p>
    <w:p>
      <w:pPr>
        <w:spacing w:line="240" w:lineRule="auto"/>
        <w:rPr>
          <w:rFonts w:hint="eastAsia"/>
          <w:b/>
          <w:bCs/>
          <w:sz w:val="28"/>
          <w:szCs w:val="28"/>
          <w:lang w:val="en-US" w:eastAsia="zh-CN"/>
        </w:rPr>
      </w:pPr>
      <w:r>
        <w:rPr>
          <w:rFonts w:hint="eastAsia"/>
          <w:b/>
          <w:bCs/>
          <w:sz w:val="28"/>
          <w:szCs w:val="28"/>
          <w:lang w:val="en-US" w:eastAsia="zh-CN"/>
        </w:rPr>
        <w:t>一、面临的挑战：</w:t>
      </w:r>
    </w:p>
    <w:p>
      <w:pPr>
        <w:spacing w:line="240" w:lineRule="auto"/>
        <w:rPr>
          <w:rFonts w:hint="eastAsia"/>
          <w:sz w:val="28"/>
          <w:szCs w:val="28"/>
          <w:lang w:val="en-US" w:eastAsia="zh-CN"/>
        </w:rPr>
      </w:pPr>
      <w:r>
        <w:rPr>
          <w:rFonts w:hint="eastAsia"/>
          <w:sz w:val="28"/>
          <w:szCs w:val="28"/>
          <w:lang w:val="en-US" w:eastAsia="zh-CN"/>
        </w:rPr>
        <w:t>1.内容设计需要满足不同职场人士的需求，具有挑战性。</w:t>
      </w:r>
    </w:p>
    <w:p>
      <w:pPr>
        <w:spacing w:line="240" w:lineRule="auto"/>
        <w:rPr>
          <w:rFonts w:hint="eastAsia"/>
          <w:sz w:val="28"/>
          <w:szCs w:val="28"/>
          <w:lang w:val="en-US" w:eastAsia="zh-CN"/>
        </w:rPr>
      </w:pPr>
      <w:r>
        <w:rPr>
          <w:rFonts w:hint="eastAsia"/>
          <w:sz w:val="28"/>
          <w:szCs w:val="28"/>
          <w:lang w:val="en-US" w:eastAsia="zh-CN"/>
        </w:rPr>
        <w:t>2.教师资源有限，需要寻找具备专业知识和教学经验的讲师。</w:t>
      </w:r>
    </w:p>
    <w:p>
      <w:pPr>
        <w:spacing w:line="240" w:lineRule="auto"/>
        <w:rPr>
          <w:rFonts w:hint="eastAsia"/>
          <w:sz w:val="28"/>
          <w:szCs w:val="28"/>
          <w:lang w:val="en-US" w:eastAsia="zh-CN"/>
        </w:rPr>
      </w:pPr>
      <w:r>
        <w:rPr>
          <w:rFonts w:hint="eastAsia"/>
          <w:sz w:val="28"/>
          <w:szCs w:val="28"/>
          <w:lang w:val="en-US" w:eastAsia="zh-CN"/>
        </w:rPr>
        <w:t>3.技术支持需要确保在线课程的稳定性和用户体验。</w:t>
      </w:r>
    </w:p>
    <w:p>
      <w:pPr>
        <w:spacing w:line="240" w:lineRule="auto"/>
        <w:rPr>
          <w:rFonts w:hint="eastAsia"/>
          <w:b/>
          <w:bCs/>
          <w:sz w:val="28"/>
          <w:szCs w:val="28"/>
          <w:lang w:val="en-US" w:eastAsia="zh-CN"/>
        </w:rPr>
      </w:pPr>
      <w:r>
        <w:rPr>
          <w:rFonts w:hint="eastAsia"/>
          <w:b/>
          <w:bCs/>
          <w:sz w:val="28"/>
          <w:szCs w:val="28"/>
          <w:lang w:val="en-US" w:eastAsia="zh-CN"/>
        </w:rPr>
        <w:t>二、改进方案：</w:t>
      </w:r>
    </w:p>
    <w:p>
      <w:pPr>
        <w:spacing w:line="240" w:lineRule="auto"/>
        <w:rPr>
          <w:rFonts w:hint="eastAsia"/>
          <w:sz w:val="28"/>
          <w:szCs w:val="28"/>
          <w:lang w:val="en-US" w:eastAsia="zh-CN"/>
        </w:rPr>
      </w:pPr>
      <w:r>
        <w:rPr>
          <w:rFonts w:hint="eastAsia"/>
          <w:sz w:val="28"/>
          <w:szCs w:val="28"/>
          <w:lang w:val="en-US" w:eastAsia="zh-CN"/>
        </w:rPr>
        <w:t>1.深入了解职场人士的需求，</w:t>
      </w:r>
      <w:bookmarkStart w:id="0" w:name="_GoBack"/>
      <w:bookmarkEnd w:id="0"/>
      <w:r>
        <w:rPr>
          <w:rFonts w:hint="eastAsia"/>
          <w:sz w:val="28"/>
          <w:szCs w:val="28"/>
          <w:lang w:val="en-US" w:eastAsia="zh-CN"/>
        </w:rPr>
        <w:t>制定多样化的课程内容，以满足不同人群的需求。</w:t>
      </w:r>
    </w:p>
    <w:p>
      <w:pPr>
        <w:spacing w:line="240" w:lineRule="auto"/>
        <w:rPr>
          <w:rFonts w:hint="eastAsia"/>
          <w:sz w:val="28"/>
          <w:szCs w:val="28"/>
          <w:lang w:val="en-US" w:eastAsia="zh-CN"/>
        </w:rPr>
      </w:pPr>
      <w:r>
        <w:rPr>
          <w:rFonts w:hint="eastAsia"/>
          <w:sz w:val="28"/>
          <w:szCs w:val="28"/>
          <w:lang w:val="en-US" w:eastAsia="zh-CN"/>
        </w:rPr>
        <w:t>2.与高校、培训机构或行业专家合作，引入优质教师资源。</w:t>
      </w:r>
    </w:p>
    <w:p>
      <w:pPr>
        <w:spacing w:line="240" w:lineRule="auto"/>
        <w:rPr>
          <w:rFonts w:hint="eastAsia"/>
          <w:sz w:val="28"/>
          <w:szCs w:val="28"/>
          <w:lang w:val="en-US" w:eastAsia="zh-CN"/>
        </w:rPr>
      </w:pPr>
      <w:r>
        <w:rPr>
          <w:rFonts w:hint="eastAsia"/>
          <w:sz w:val="28"/>
          <w:szCs w:val="28"/>
          <w:lang w:val="en-US" w:eastAsia="zh-CN"/>
        </w:rPr>
        <w:t>3.选择稳定可靠的在线教育平台技术，加强系统测试和维护，确保用户体验。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001C4DD2"/>
    <w:rsid w:val="001C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2024-06-06T17:43:00Z</dcterms:created>
  <dc:creator>陈军辉</dc:creator>
  <cp:lastModifiedBy>陈军辉</cp:lastModifiedBy>
  <dcterms:modified xsi:type="dcterms:W3CDTF">2024-06-06T17:44:15Z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193F60A5AF6D40D187FF1A60591AEB4E_11</vt:lpwstr>
  </property>
</Properties>
</file>