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课程作业四：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题目：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一家初创的智能家居公司推出了智能门锁产品，但市场反馈不佳，销售增长缓慢。请分析该公司可能面临的问题，并提出改进策略。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答案：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一、可能面临的问题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1.消费者对于智能门锁的认知不足，市场教育缺失。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2.产品定价过高，不符合目标市场的消费水平。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3.营销策略单一，未能有效触达目标客户。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二、改进策略：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加强市场教育和宣传，提高消费者对于智能门锁的认知和接受度。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调整产品定价策略，根据市场反馈进行灵活调整。</w:t>
      </w:r>
    </w:p>
    <w:p>
      <w:r>
        <w:rPr>
          <w:rFonts w:hint="eastAsia"/>
          <w:sz w:val="28"/>
          <w:szCs w:val="28"/>
          <w:lang w:val="en-US" w:eastAsia="zh-CN"/>
        </w:rPr>
        <w:t>多元化营销策略，结合线上线下渠道，提升品牌知名度和曝光率。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6A76186D"/>
    <w:rsid w:val="6A7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2024-06-06T17:31:00Z</dcterms:created>
  <dc:creator>陈军辉</dc:creator>
  <cp:lastModifiedBy>陈军辉</cp:lastModifiedBy>
  <dcterms:modified xsi:type="dcterms:W3CDTF">2024-06-06T17:31:53Z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6FB904102EBD4705ADD1828C28CF5E63_11</vt:lpwstr>
  </property>
</Properties>
</file>